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ED3BB8" w:rsidRPr="00ED3BB8" w:rsidTr="00ED3BB8">
        <w:tc>
          <w:tcPr>
            <w:tcW w:w="1750" w:type="pct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7075"/>
              <w:gridCol w:w="66"/>
              <w:gridCol w:w="1425"/>
              <w:gridCol w:w="66"/>
              <w:gridCol w:w="5938"/>
            </w:tblGrid>
            <w:tr w:rsidR="00ED3BB8" w:rsidRPr="00ED3BB8">
              <w:tc>
                <w:tcPr>
                  <w:tcW w:w="0" w:type="auto"/>
                  <w:gridSpan w:val="5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УТВЕРЖДАЮ</w:t>
                  </w:r>
                </w:p>
              </w:tc>
            </w:tr>
            <w:tr w:rsidR="00ED3BB8" w:rsidRPr="00ED3BB8">
              <w:tc>
                <w:tcPr>
                  <w:tcW w:w="0" w:type="auto"/>
                  <w:gridSpan w:val="5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Руководитель (уполномоченное лицо) </w:t>
                  </w:r>
                </w:p>
              </w:tc>
            </w:tr>
            <w:tr w:rsidR="00ED3BB8" w:rsidRPr="00ED3BB8"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ГЛАВА СЕРГИЕВСКОГО СЕЛЬСКОГО ПОСЕЛЕНИЯ</w:t>
                  </w:r>
                </w:p>
              </w:tc>
              <w:tc>
                <w:tcPr>
                  <w:tcW w:w="45" w:type="dxa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45" w:type="dxa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ИОРДАТИЙ АНАТОЛИЙ ВЛАДИМИРОВИЧ</w:t>
                  </w:r>
                </w:p>
              </w:tc>
            </w:tr>
            <w:tr w:rsidR="00ED3BB8" w:rsidRPr="00ED3BB8">
              <w:tc>
                <w:tcPr>
                  <w:tcW w:w="0" w:type="auto"/>
                  <w:gridSpan w:val="2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(должность)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(расшифровка подписи) </w:t>
                  </w:r>
                </w:p>
              </w:tc>
            </w:tr>
            <w:tr w:rsidR="00ED3BB8" w:rsidRPr="00ED3BB8">
              <w:tc>
                <w:tcPr>
                  <w:tcW w:w="0" w:type="auto"/>
                  <w:gridSpan w:val="5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42"/>
                    <w:gridCol w:w="572"/>
                    <w:gridCol w:w="230"/>
                    <w:gridCol w:w="573"/>
                    <w:gridCol w:w="2404"/>
                    <w:gridCol w:w="3506"/>
                    <w:gridCol w:w="3643"/>
                  </w:tblGrid>
                  <w:tr w:rsidR="00ED3BB8" w:rsidRPr="00ED3BB8">
                    <w:trPr>
                      <w:jc w:val="center"/>
                    </w:trPr>
                    <w:tc>
                      <w:tcPr>
                        <w:tcW w:w="1250" w:type="pct"/>
                        <w:vAlign w:val="center"/>
                        <w:hideMark/>
                      </w:tcPr>
                      <w:p w:rsidR="00ED3BB8" w:rsidRPr="00ED3BB8" w:rsidRDefault="00ED3BB8" w:rsidP="00ED3BB8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ED3BB8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D3BB8" w:rsidRPr="00ED3BB8" w:rsidRDefault="00ED3BB8" w:rsidP="00ED3BB8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ED3BB8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«</w:t>
                        </w:r>
                      </w:p>
                    </w:tc>
                    <w:tc>
                      <w:tcPr>
                        <w:tcW w:w="225" w:type="dxa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ED3BB8" w:rsidRPr="00ED3BB8" w:rsidRDefault="00ED3BB8" w:rsidP="00ED3BB8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ED3BB8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D3BB8" w:rsidRPr="00ED3BB8" w:rsidRDefault="00ED3BB8" w:rsidP="00ED3BB8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ED3BB8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ED3BB8" w:rsidRPr="00ED3BB8" w:rsidRDefault="00ED3BB8" w:rsidP="00ED3BB8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ED3BB8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июня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D3BB8" w:rsidRPr="00ED3BB8" w:rsidRDefault="00ED3BB8" w:rsidP="00ED3BB8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ED3BB8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20 18 г.</w:t>
                        </w:r>
                      </w:p>
                    </w:tc>
                    <w:tc>
                      <w:tcPr>
                        <w:tcW w:w="1250" w:type="pct"/>
                        <w:vAlign w:val="center"/>
                        <w:hideMark/>
                      </w:tcPr>
                      <w:p w:rsidR="00ED3BB8" w:rsidRPr="00ED3BB8" w:rsidRDefault="00ED3BB8" w:rsidP="00ED3BB8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ED3BB8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</w:tr>
                </w:tbl>
                <w:p w:rsidR="00ED3BB8" w:rsidRPr="00ED3BB8" w:rsidRDefault="00ED3BB8" w:rsidP="00ED3BB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</w:tr>
          </w:tbl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ED3BB8" w:rsidRPr="00ED3BB8" w:rsidRDefault="00ED3BB8" w:rsidP="00ED3BB8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ED3BB8" w:rsidRPr="00ED3BB8" w:rsidTr="00ED3BB8"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ПЛАН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закупок товаров, работ, услуг для обеспечения нужд субъекта Российской Федерации и муниципальных нужд на 2018 финансовый год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и на плановый период 2019 и 2020 годов </w:t>
            </w:r>
          </w:p>
        </w:tc>
      </w:tr>
    </w:tbl>
    <w:p w:rsidR="00ED3BB8" w:rsidRPr="00ED3BB8" w:rsidRDefault="00ED3BB8" w:rsidP="00ED3BB8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828"/>
        <w:gridCol w:w="5828"/>
        <w:gridCol w:w="1457"/>
        <w:gridCol w:w="1457"/>
      </w:tblGrid>
      <w:tr w:rsidR="00ED3BB8" w:rsidRPr="00ED3BB8" w:rsidTr="00ED3BB8">
        <w:tc>
          <w:tcPr>
            <w:tcW w:w="2000" w:type="pc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Коды</w:t>
            </w:r>
          </w:p>
        </w:tc>
      </w:tr>
      <w:tr w:rsidR="00ED3BB8" w:rsidRPr="00ED3BB8" w:rsidTr="00ED3BB8">
        <w:tc>
          <w:tcPr>
            <w:tcW w:w="2000" w:type="pc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Дата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20.06.2018</w:t>
            </w:r>
          </w:p>
        </w:tc>
      </w:tr>
      <w:tr w:rsidR="00ED3BB8" w:rsidRPr="00ED3BB8" w:rsidTr="00ED3BB8">
        <w:tc>
          <w:tcPr>
            <w:tcW w:w="2000" w:type="pct"/>
            <w:vMerge w:val="restar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  <w:tc>
          <w:tcPr>
            <w:tcW w:w="500" w:type="pc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04124325</w:t>
            </w:r>
          </w:p>
        </w:tc>
      </w:tr>
      <w:tr w:rsidR="00ED3BB8" w:rsidRPr="00ED3BB8" w:rsidTr="00ED3BB8"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3404002707</w:t>
            </w:r>
          </w:p>
        </w:tc>
      </w:tr>
      <w:tr w:rsidR="00ED3BB8" w:rsidRPr="00ED3BB8" w:rsidTr="00ED3BB8"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340401001</w:t>
            </w:r>
          </w:p>
        </w:tc>
      </w:tr>
      <w:tr w:rsidR="00ED3BB8" w:rsidRPr="00ED3BB8" w:rsidTr="00ED3BB8">
        <w:tc>
          <w:tcPr>
            <w:tcW w:w="2000" w:type="pc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75404</w:t>
            </w:r>
          </w:p>
        </w:tc>
      </w:tr>
      <w:tr w:rsidR="00ED3BB8" w:rsidRPr="00ED3BB8" w:rsidTr="00ED3BB8">
        <w:tc>
          <w:tcPr>
            <w:tcW w:w="2000" w:type="pc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14</w:t>
            </w:r>
          </w:p>
        </w:tc>
      </w:tr>
      <w:tr w:rsidR="00ED3BB8" w:rsidRPr="00ED3BB8" w:rsidTr="00ED3BB8">
        <w:tc>
          <w:tcPr>
            <w:tcW w:w="2000" w:type="pc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обл</w:t>
            </w:r>
            <w:proofErr w:type="spellEnd"/>
            <w:proofErr w:type="gramEnd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, Сергиевская </w:t>
            </w:r>
            <w:proofErr w:type="spellStart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ст-ца</w:t>
            </w:r>
            <w:proofErr w:type="spellEnd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, УЛ ЦЕНТРАЛЬНАЯ, 39 ,7-84461-55241, AdmSergeevka@yandex.ru</w:t>
            </w:r>
          </w:p>
        </w:tc>
        <w:tc>
          <w:tcPr>
            <w:tcW w:w="500" w:type="pc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18606444</w:t>
            </w:r>
          </w:p>
        </w:tc>
      </w:tr>
      <w:tr w:rsidR="00ED3BB8" w:rsidRPr="00ED3BB8" w:rsidTr="00ED3BB8">
        <w:tc>
          <w:tcPr>
            <w:tcW w:w="2000" w:type="pct"/>
            <w:vMerge w:val="restar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заказчика, осуществляющего закупки в рамках переданных полномочий государственного заказчика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ED3BB8" w:rsidRPr="00ED3BB8" w:rsidTr="00ED3BB8"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ED3BB8" w:rsidRPr="00ED3BB8" w:rsidTr="00ED3BB8">
        <w:tc>
          <w:tcPr>
            <w:tcW w:w="2000" w:type="pc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18606444</w:t>
            </w:r>
          </w:p>
        </w:tc>
      </w:tr>
      <w:tr w:rsidR="00ED3BB8" w:rsidRPr="00ED3BB8" w:rsidTr="00ED3BB8">
        <w:tc>
          <w:tcPr>
            <w:tcW w:w="2000" w:type="pct"/>
            <w:vMerge w:val="restar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измененный(5) </w:t>
            </w:r>
          </w:p>
        </w:tc>
        <w:tc>
          <w:tcPr>
            <w:tcW w:w="500" w:type="pct"/>
            <w:vMerge w:val="restar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20.06.2018</w:t>
            </w:r>
          </w:p>
        </w:tc>
      </w:tr>
      <w:tr w:rsidR="00ED3BB8" w:rsidRPr="00ED3BB8" w:rsidTr="00ED3BB8"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(</w:t>
            </w:r>
            <w:proofErr w:type="gramStart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базовый</w:t>
            </w:r>
            <w:proofErr w:type="gramEnd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 – «0», измененный – «1» и далее в порядке возрастания) </w:t>
            </w: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ED3BB8" w:rsidRPr="00ED3BB8" w:rsidTr="00ED3BB8">
        <w:tc>
          <w:tcPr>
            <w:tcW w:w="2000" w:type="pc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383</w:t>
            </w:r>
          </w:p>
        </w:tc>
      </w:tr>
    </w:tbl>
    <w:p w:rsidR="00ED3BB8" w:rsidRPr="00ED3BB8" w:rsidRDefault="00ED3BB8" w:rsidP="00ED3BB8">
      <w:pPr>
        <w:spacing w:after="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12"/>
        <w:gridCol w:w="2760"/>
        <w:gridCol w:w="1091"/>
        <w:gridCol w:w="1091"/>
        <w:gridCol w:w="1024"/>
        <w:gridCol w:w="970"/>
        <w:gridCol w:w="426"/>
        <w:gridCol w:w="809"/>
        <w:gridCol w:w="481"/>
        <w:gridCol w:w="449"/>
        <w:gridCol w:w="891"/>
        <w:gridCol w:w="1083"/>
        <w:gridCol w:w="1102"/>
        <w:gridCol w:w="941"/>
        <w:gridCol w:w="1240"/>
      </w:tblGrid>
      <w:tr w:rsidR="00ED3BB8" w:rsidRPr="00ED3BB8" w:rsidTr="00ED3BB8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№ </w:t>
            </w:r>
            <w:proofErr w:type="spellStart"/>
            <w:proofErr w:type="gramStart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п</w:t>
            </w:r>
            <w:proofErr w:type="spellEnd"/>
            <w:proofErr w:type="gramEnd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/</w:t>
            </w:r>
            <w:proofErr w:type="spellStart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Планируемый год размещения извещения, направле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Объем финансового обеспечения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Сроки (периодичность) осуществления планируемых закупок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Наличие сведений о закупках в соответствии с пунктом 7 части 2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Сведения об обязательном общественном обсужден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ии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Обоснование внесения изменений</w:t>
            </w:r>
          </w:p>
        </w:tc>
      </w:tr>
      <w:tr w:rsidR="00ED3BB8" w:rsidRPr="00ED3BB8" w:rsidTr="00ED3BB8">
        <w:trPr>
          <w:tblHeader/>
        </w:trPr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наименование мероприятия государств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енной программы субъекта Российской Федерации (в том числе муниципальной программы) либо </w:t>
            </w:r>
            <w:proofErr w:type="spellStart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непрограммные</w:t>
            </w:r>
            <w:proofErr w:type="spellEnd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 направления деятельности (функции, полномочия)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ожидаемый результат </w:t>
            </w:r>
            <w:proofErr w:type="gramStart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реализации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мероприятия государственной программы субъекта Российской Федерации</w:t>
            </w:r>
            <w:proofErr w:type="gramEnd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всего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в том числе планируемые платежи</w:t>
            </w: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ED3BB8" w:rsidRPr="00ED3BB8" w:rsidTr="00ED3BB8">
        <w:trPr>
          <w:tblHeader/>
        </w:trPr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на текущий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ED3BB8" w:rsidRPr="00ED3BB8" w:rsidTr="00ED3BB8">
        <w:trPr>
          <w:tblHeader/>
        </w:trPr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ED3BB8" w:rsidRPr="00ED3BB8" w:rsidTr="00ED3BB8">
        <w:trPr>
          <w:tblHeader/>
        </w:trPr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15</w:t>
            </w:r>
          </w:p>
        </w:tc>
      </w:tr>
      <w:tr w:rsidR="00ED3BB8" w:rsidRPr="00ED3BB8" w:rsidTr="00ED3BB8"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183340400270734040100100110004211244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в соответствии с аукционной документацией и техническим заданием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Ремонт дорожного покрытия по ул. Центральная (от пер. Речной до ГРП) в ст. Сергиевская в Даниловском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муниципальном районе Волгоградской области.</w:t>
            </w:r>
            <w:proofErr w:type="gramEnd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 (ПК0-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ПК2+50) 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961 513.56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961 513.56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Срок осуществления закупки с 01.07.2018 по 31.12.2018</w:t>
            </w:r>
            <w:proofErr w:type="gramStart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br/>
              <w:t>Д</w:t>
            </w:r>
            <w:proofErr w:type="gramEnd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ругая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br/>
              <w:t>единовременно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ED3BB8" w:rsidRPr="00ED3BB8" w:rsidTr="00ED3BB8"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183340400270734040100100100000000244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Ремонт дорожного покрытия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Ремонт дорожного покрытия по ул. Централь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ная (от пер. Речной до ГРП) в ст. Сергиевская в Даниловс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ком муниципальном районе Волгоградской области.</w:t>
            </w:r>
            <w:proofErr w:type="gramEnd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(ПК0-ПК2+50)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961 513.56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961 513.56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Срок осуществления закупки с 01.07.2018 по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31.12.2018</w:t>
            </w:r>
            <w:proofErr w:type="gramStart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br/>
              <w:t>Д</w:t>
            </w:r>
            <w:proofErr w:type="gramEnd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ругая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br/>
              <w:t>Единовременно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Отмена закупки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br/>
              <w:t>Приведение планов закупок в соответстви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е с утвержденными изменениями целей осуществления закупок,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определенных с учетом положений статьи 13 Федерального закона и установленн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ых в соответствии со статьей 19 Федерального закона требований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к закупаемым товарам, работам, услугам (в том числе предельной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цены товаров, работ, услуг) и нормативных затрат на обеспечение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функций государственных органов, органов управления территориал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ьными государственными внебюджетными фондами, муниципаль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ных органов</w:t>
            </w:r>
            <w:proofErr w:type="gramEnd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 и подведомственных им казенных учреждений</w:t>
            </w:r>
          </w:p>
        </w:tc>
      </w:tr>
      <w:tr w:rsidR="00ED3BB8" w:rsidRPr="00ED3BB8" w:rsidTr="00ED3BB8"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183340400270734040100100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010003514244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Бесперебо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йная поставка электроэнергии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Продажа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электрической энергии потребителю 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150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150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Срок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осуществления закупки с 01.01.2018 по 31.12.2018 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Изменение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закупки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br/>
              <w:t>Приведение планов закупок в соответствие с утвержденн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ыми изменениями целей осуществления закупок, определенных с учетом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положений статьи 13 Федерального закона и установленных в соответстви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и со статьей 19 Федерального закона требований к закупаемым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товарам, работам, услугам (в том числе предельной цены товаров,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работ, услуг) и нормативных затрат на обеспечение функций государстве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нных органов, органов управления территориальными государстве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нными внебюджетными фондами, муниципальных органов</w:t>
            </w:r>
            <w:proofErr w:type="gramEnd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 и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подведомственных им казенных учреждений</w:t>
            </w:r>
          </w:p>
        </w:tc>
      </w:tr>
      <w:tr w:rsidR="00ED3BB8" w:rsidRPr="00ED3BB8" w:rsidTr="00ED3BB8"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183340400270734040100100020003522244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Не программные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мероприятия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Поставка газа горючего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природного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Поставка газа горючего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природного 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144 132.30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144 132.30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Срок осуществления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закупки с 01.01.2018 по 31.12.2018 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Изменение закупки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Приведение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планов закупок в соответствие с утвержденными изменениям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и целей осуществления закупок, определенных с учетом положений статьи 13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Федерального закона и установленных в соответствии со статьей 19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Федерального закона требований к закупаемым товарам, работам,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услугам (в том числе предельной цены товаров, работ, услуг) и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нормативных затрат на обеспечение функций государственных органов,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органов управления территориальными государственными внебюджетн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ыми фондами, муниципальных органов</w:t>
            </w:r>
            <w:proofErr w:type="gramEnd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 и подведомственных им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казенных учреждений</w:t>
            </w:r>
          </w:p>
        </w:tc>
      </w:tr>
      <w:tr w:rsidR="00ED3BB8" w:rsidRPr="00ED3BB8" w:rsidTr="00ED3BB8"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203340400270734040100100060003522244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Бесперебойная поставка газа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Поставка газа горючего природного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Срок осуществления закупки с 01.01.2020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по 31.12.2020 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ED3BB8" w:rsidRPr="00ED3BB8" w:rsidTr="00ED3BB8"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203340400270734040100100050003514244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Не программн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ые мероприятия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Бесперебойная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поставка электроэнергии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Продажа электриче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ской энергии потребителю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2020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150 000.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150 000.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Срок осуществл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ения закупки с 01.01.2020 по 31.12.2020 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ED3BB8" w:rsidRPr="00ED3BB8" w:rsidTr="00ED3BB8"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7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193340400270734040100100040003522244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Бесперебойная поставка газа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Поставка газа горючего природного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Срок осуществления закупки с 01.01.2019 по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31.12.2019 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ED3BB8" w:rsidRPr="00ED3BB8" w:rsidTr="00ED3BB8"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8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193340400270734040100100030003514244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Не программные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мероприятия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Бесперебойная поставка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электроэнергии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Продажа электрической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энергии потребителю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2019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Срок осуществления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закупки с 01.01.2019 по 31.12.2019 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ED3BB8" w:rsidRPr="00ED3BB8" w:rsidTr="00ED3BB8">
        <w:tc>
          <w:tcPr>
            <w:tcW w:w="0" w:type="auto"/>
            <w:vMerge w:val="restar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9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183340400270734040100100070000000244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br/>
              <w:t>193340400270734040100100080000000244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br/>
              <w:t>203340400270734040100100090000000244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Товары, работы или услуги на сумму, не превышающую 100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3 856 418.44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3 856 418.44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Срок осуществления закупки с 01.01.2018 по 31.12.2020</w:t>
            </w:r>
            <w:proofErr w:type="gramStart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 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br/>
              <w:t>Д</w:t>
            </w:r>
            <w:proofErr w:type="gramEnd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ругая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br/>
              <w:t>В соответствии с условиями контракто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Изменение закупки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Приведение планов закупок в соответствие с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утвержденными изменениями целей осуществления закупок, определенн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ых с учетом положений статьи 13 Федерального закона и установленных в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соответствии со статьей 19 Федерального закона требований к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закупаемым товарам, работам, услугам (в том числе предельной цены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товаров, работ, услуг) и нормативных затрат на обеспечение функций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государственных органов, органов управления территориальными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государственными внебюджетными фондами, муниципальных органов</w:t>
            </w:r>
            <w:proofErr w:type="gramEnd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 подведомственных им казенных учреждений</w:t>
            </w:r>
          </w:p>
        </w:tc>
      </w:tr>
      <w:tr w:rsidR="00ED3BB8" w:rsidRPr="00ED3BB8" w:rsidTr="00ED3BB8"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2 425 602.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2 425 602.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ED3BB8" w:rsidRPr="00ED3BB8" w:rsidTr="00ED3BB8"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2 595 943.00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2 595 943.00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ED3BB8" w:rsidRPr="00ED3BB8" w:rsidTr="00ED3BB8">
        <w:tc>
          <w:tcPr>
            <w:tcW w:w="0" w:type="auto"/>
            <w:gridSpan w:val="6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том числе по коду бюджетной классификации 95303099900020860244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129 000.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129 000.00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ED3BB8" w:rsidRPr="00ED3BB8" w:rsidTr="00ED3BB8">
        <w:tc>
          <w:tcPr>
            <w:tcW w:w="0" w:type="auto"/>
            <w:gridSpan w:val="6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том числе по коду бюджетной классификации 95305039900020960244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286 000.00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216 000.00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35 000.00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35 000.00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ED3BB8" w:rsidRPr="00ED3BB8" w:rsidTr="00ED3BB8">
        <w:tc>
          <w:tcPr>
            <w:tcW w:w="0" w:type="auto"/>
            <w:gridSpan w:val="6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В том числе по коду бюджетной классификации 95304099900090050244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7 590 273.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3 771 548.00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1 805 540.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2 013 185.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ED3BB8" w:rsidRPr="00ED3BB8" w:rsidTr="00ED3BB8">
        <w:tc>
          <w:tcPr>
            <w:tcW w:w="0" w:type="auto"/>
            <w:gridSpan w:val="6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том числе по коду бюджетной классификации 95304069900020260244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14 000.00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14 000.00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ED3BB8" w:rsidRPr="00ED3BB8" w:rsidTr="00ED3BB8">
        <w:tc>
          <w:tcPr>
            <w:tcW w:w="0" w:type="auto"/>
            <w:gridSpan w:val="6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В том числе по коду бюджетной классификации 95301139900020330244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70 000.00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20 000.00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25 000.00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25 000.00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ED3BB8" w:rsidRPr="00ED3BB8" w:rsidTr="00ED3BB8">
        <w:tc>
          <w:tcPr>
            <w:tcW w:w="0" w:type="auto"/>
            <w:gridSpan w:val="6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том числе по коду бюджетной классификации 95301049000000010244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1 552 120.00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653 400.00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469 362.00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429 358.00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ED3BB8" w:rsidRPr="00ED3BB8" w:rsidTr="00ED3BB8">
        <w:tc>
          <w:tcPr>
            <w:tcW w:w="0" w:type="auto"/>
            <w:gridSpan w:val="6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В том числе по коду бюджетной классификации 95305039900020920244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295 884.00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65 884.00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115 000.00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115 000.00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ED3BB8" w:rsidRPr="00ED3BB8" w:rsidTr="00ED3BB8">
        <w:tc>
          <w:tcPr>
            <w:tcW w:w="0" w:type="auto"/>
            <w:gridSpan w:val="6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том числе по коду бюджетной классификации 95307079900020970244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40 000.00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20 000.00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20 000.00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ED3BB8" w:rsidRPr="00ED3BB8" w:rsidTr="00ED3BB8">
        <w:tc>
          <w:tcPr>
            <w:tcW w:w="0" w:type="auto"/>
            <w:gridSpan w:val="6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В том числе по коду бюджетной классификации 95301139900090030244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359 132.30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129 132.30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115 000.00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115 000.00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ED3BB8" w:rsidRPr="00ED3BB8" w:rsidTr="00ED3BB8">
        <w:tc>
          <w:tcPr>
            <w:tcW w:w="0" w:type="auto"/>
            <w:gridSpan w:val="6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В том числе по коду бюджетной классификации 95311019900020350244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60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20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20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20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ED3BB8" w:rsidRPr="00ED3BB8" w:rsidTr="00ED3BB8">
        <w:tc>
          <w:tcPr>
            <w:tcW w:w="0" w:type="auto"/>
            <w:gridSpan w:val="6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том числе по коду бюджетной классификации 95302039900051180244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46 900.00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6 000.00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19 100.00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21 800.00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ED3BB8" w:rsidRPr="00ED3BB8" w:rsidTr="00ED3BB8">
        <w:tc>
          <w:tcPr>
            <w:tcW w:w="0" w:type="auto"/>
            <w:gridSpan w:val="6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В том числе по коду бюджетной классификации 95301049000070010244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5 300.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2 100.00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1 600.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1 600.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ED3BB8" w:rsidRPr="00ED3BB8" w:rsidTr="00ED3BB8">
        <w:tc>
          <w:tcPr>
            <w:tcW w:w="0" w:type="auto"/>
            <w:gridSpan w:val="6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том числе по коду бюджетной классификации 95304129900020880244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85 000.00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85 000.00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ED3BB8" w:rsidRPr="00ED3BB8" w:rsidTr="00ED3BB8">
        <w:tc>
          <w:tcPr>
            <w:tcW w:w="0" w:type="auto"/>
            <w:gridSpan w:val="6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В том числе по коду бюджетной классификации 95305030200020960244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200 000.00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100 000.00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100 000.00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ED3BB8" w:rsidRPr="00ED3BB8" w:rsidTr="00ED3BB8">
        <w:tc>
          <w:tcPr>
            <w:tcW w:w="0" w:type="auto"/>
            <w:gridSpan w:val="6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Итого для осуществления закупок 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10 733 609.30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5 112 064.30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2 725 602.00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2 895 943.00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</w:tbl>
    <w:p w:rsidR="00ED3BB8" w:rsidRPr="00ED3BB8" w:rsidRDefault="00ED3BB8" w:rsidP="00ED3BB8">
      <w:pPr>
        <w:spacing w:after="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78"/>
        <w:gridCol w:w="66"/>
        <w:gridCol w:w="4097"/>
        <w:gridCol w:w="66"/>
        <w:gridCol w:w="2048"/>
        <w:gridCol w:w="66"/>
        <w:gridCol w:w="5464"/>
      </w:tblGrid>
      <w:tr w:rsidR="00ED3BB8" w:rsidRPr="00ED3BB8" w:rsidTr="00ED3BB8">
        <w:tc>
          <w:tcPr>
            <w:tcW w:w="0" w:type="auto"/>
            <w:vMerge w:val="restart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Ответственный исполнитель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5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ГЛАВА СЕРГИЕВСКОГО СЕЛЬСКОГО ПОСЕЛЕНИЯ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75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ИОРДАТИЙ АНАТОЛИЙ ВЛАДИМИРОВИЧ</w:t>
            </w:r>
          </w:p>
        </w:tc>
      </w:tr>
      <w:tr w:rsidR="00ED3BB8" w:rsidRPr="00ED3BB8" w:rsidTr="00ED3BB8"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(расшифровка подписи)</w:t>
            </w:r>
          </w:p>
        </w:tc>
      </w:tr>
      <w:tr w:rsidR="00ED3BB8" w:rsidRPr="00ED3BB8" w:rsidTr="00ED3BB8">
        <w:tc>
          <w:tcPr>
            <w:tcW w:w="0" w:type="auto"/>
            <w:gridSpan w:val="7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729"/>
              <w:gridCol w:w="1355"/>
              <w:gridCol w:w="230"/>
              <w:gridCol w:w="1355"/>
              <w:gridCol w:w="5690"/>
              <w:gridCol w:w="2576"/>
              <w:gridCol w:w="230"/>
              <w:gridCol w:w="1691"/>
              <w:gridCol w:w="729"/>
            </w:tblGrid>
            <w:tr w:rsidR="00ED3BB8" w:rsidRPr="00ED3BB8">
              <w:tc>
                <w:tcPr>
                  <w:tcW w:w="250" w:type="pct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июня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proofErr w:type="gramStart"/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г</w:t>
                  </w:r>
                  <w:proofErr w:type="gramEnd"/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ED3BB8" w:rsidRPr="00ED3BB8" w:rsidRDefault="00ED3BB8" w:rsidP="00ED3BB8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ED3BB8" w:rsidRPr="00ED3BB8" w:rsidTr="00ED3BB8"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Форма обоснования закупок товаров, работ и услуг для обеспечения государственных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и муниципальных нужд при формировании и утверждении плана закупок </w:t>
            </w:r>
          </w:p>
        </w:tc>
      </w:tr>
    </w:tbl>
    <w:p w:rsidR="00ED3BB8" w:rsidRPr="00ED3BB8" w:rsidRDefault="00ED3BB8" w:rsidP="00ED3BB8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376"/>
        <w:gridCol w:w="2041"/>
        <w:gridCol w:w="1153"/>
      </w:tblGrid>
      <w:tr w:rsidR="00ED3BB8" w:rsidRPr="00ED3BB8" w:rsidTr="00ED3BB8"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(базовый (0), измененный (порядковый код изменения))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измененный(5)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изменения</w:t>
            </w:r>
          </w:p>
        </w:tc>
        <w:tc>
          <w:tcPr>
            <w:tcW w:w="1153" w:type="dxa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5</w:t>
            </w:r>
          </w:p>
        </w:tc>
      </w:tr>
      <w:tr w:rsidR="00ED3BB8" w:rsidRPr="00ED3BB8" w:rsidTr="00ED3BB8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3BB8" w:rsidRPr="00ED3BB8" w:rsidTr="00ED3BB8">
        <w:tc>
          <w:tcPr>
            <w:tcW w:w="0" w:type="auto"/>
            <w:gridSpan w:val="3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ED3BB8" w:rsidRPr="00ED3BB8" w:rsidTr="00ED3BB8">
        <w:tc>
          <w:tcPr>
            <w:tcW w:w="0" w:type="auto"/>
            <w:gridSpan w:val="3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</w:tbl>
    <w:p w:rsidR="00ED3BB8" w:rsidRPr="00ED3BB8" w:rsidRDefault="00ED3BB8" w:rsidP="00ED3BB8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19"/>
        <w:gridCol w:w="5207"/>
        <w:gridCol w:w="1611"/>
        <w:gridCol w:w="1790"/>
        <w:gridCol w:w="1873"/>
        <w:gridCol w:w="1774"/>
        <w:gridCol w:w="1996"/>
      </w:tblGrid>
      <w:tr w:rsidR="00ED3BB8" w:rsidRPr="00ED3BB8" w:rsidTr="00ED3BB8">
        <w:trPr>
          <w:tblHeader/>
        </w:trPr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№ </w:t>
            </w:r>
            <w:proofErr w:type="spellStart"/>
            <w:proofErr w:type="gramStart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п</w:t>
            </w:r>
            <w:proofErr w:type="spellEnd"/>
            <w:proofErr w:type="gramEnd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/</w:t>
            </w:r>
            <w:proofErr w:type="spellStart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</w:t>
            </w:r>
            <w:proofErr w:type="gramEnd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ED3BB8" w:rsidRPr="00ED3BB8" w:rsidTr="00ED3BB8">
        <w:trPr>
          <w:tblHeader/>
        </w:trPr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7</w:t>
            </w:r>
          </w:p>
        </w:tc>
      </w:tr>
      <w:tr w:rsidR="00ED3BB8" w:rsidRPr="00ED3BB8" w:rsidTr="00ED3BB8"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183340400270734040100100110004211244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Ремонт дорожного покрытия по ул. Центральная (от пер. Речной до ГРП) в ст. Сергиевская в Даниловском муниципальном районе Волгоградской области.</w:t>
            </w:r>
            <w:proofErr w:type="gramEnd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 (ПК0-ПК2+50) 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в соответствии с утвержденными нормативными затратами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учреждений». № 62 от 2017-09-07</w:t>
            </w:r>
          </w:p>
        </w:tc>
      </w:tr>
      <w:tr w:rsidR="00ED3BB8" w:rsidRPr="00ED3BB8" w:rsidTr="00ED3BB8"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183340400270734040100100100000000244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Ремонт дорожного покрытия по ул. Центральная (от пер. Речной до ГРП) в ст. Сергиевская в Даниловском муниципальном районе Волгоградской области.</w:t>
            </w:r>
            <w:proofErr w:type="gramEnd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 (ПК0-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ПК2+50)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-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 условиями контракта 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на обеспечение функций Администрации Сергиевского сельского поселения и подведомственных ей муниципальных казенных учреждений». № 62 от 2017-09-07</w:t>
            </w:r>
          </w:p>
        </w:tc>
      </w:tr>
      <w:tr w:rsidR="00ED3BB8" w:rsidRPr="00ED3BB8" w:rsidTr="00ED3BB8"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183340400270734040100100010003514244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Продажа электрической энергии потребителю 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.» № </w:t>
            </w:r>
            <w:proofErr w:type="gramEnd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62 от 07.09.2017 г. № 62 от 2017-09-07</w:t>
            </w:r>
          </w:p>
        </w:tc>
      </w:tr>
      <w:tr w:rsidR="00ED3BB8" w:rsidRPr="00ED3BB8" w:rsidTr="00ED3BB8"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183340400270734040100100020003522244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Поставка газа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горючего природного 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 программные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мероприятия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 программные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мероприятия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В соответствии с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Постановление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.» № </w:t>
            </w:r>
            <w:proofErr w:type="gramEnd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62 от 07.09.2017 г. № 62 от 2017-09-07</w:t>
            </w:r>
          </w:p>
        </w:tc>
      </w:tr>
      <w:tr w:rsidR="00ED3BB8" w:rsidRPr="00ED3BB8" w:rsidTr="00ED3BB8"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203340400270734040100100060003522244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Поставка газа горючего природного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.» № </w:t>
            </w:r>
            <w:proofErr w:type="gramEnd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62 от 07.09.2017 г. № 62 от 2017-09-07</w:t>
            </w:r>
          </w:p>
        </w:tc>
      </w:tr>
      <w:tr w:rsidR="00ED3BB8" w:rsidRPr="00ED3BB8" w:rsidTr="00ED3BB8"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203340400270734040100100050003514244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Продажа электрической энергии потребителю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.» № </w:t>
            </w:r>
            <w:proofErr w:type="gramEnd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62 от 07.09.2017 г. № 62 от 2017-09-07</w:t>
            </w:r>
          </w:p>
        </w:tc>
      </w:tr>
      <w:tr w:rsidR="00ED3BB8" w:rsidRPr="00ED3BB8" w:rsidTr="00ED3BB8"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193340400270734040100100040003522244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Поставка газа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горючего природного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 программные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мероприятия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 программные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мероприятия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В соответствии с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Постановление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.» № </w:t>
            </w:r>
            <w:proofErr w:type="gramEnd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62 от 07.09.2017 г. № 62 от 2017-09-07</w:t>
            </w:r>
          </w:p>
        </w:tc>
      </w:tr>
      <w:tr w:rsidR="00ED3BB8" w:rsidRPr="00ED3BB8" w:rsidTr="00ED3BB8"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8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193340400270734040100100030003514244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Продажа электрической энергии потребителю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</w:t>
            </w: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.» № </w:t>
            </w:r>
            <w:proofErr w:type="gramEnd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62 от 07.09.2017 г. № 62 от 2017-09-07</w:t>
            </w:r>
          </w:p>
        </w:tc>
      </w:tr>
      <w:tr w:rsidR="00ED3BB8" w:rsidRPr="00ED3BB8" w:rsidTr="00ED3BB8"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9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183340400270734040100100070000000244</w:t>
            </w:r>
          </w:p>
          <w:p w:rsidR="00ED3BB8" w:rsidRPr="00ED3BB8" w:rsidRDefault="00ED3BB8" w:rsidP="00ED3BB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193340400270734040100100080000000244</w:t>
            </w:r>
          </w:p>
          <w:p w:rsidR="00ED3BB8" w:rsidRPr="00ED3BB8" w:rsidRDefault="00ED3BB8" w:rsidP="00ED3BB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203340400270734040100100090000000244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Формирование современной городской среды Сергиевского сельского поселения Даниловского муниципального района Волгоградской области на 2018-2022 годы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Формирование современной городской среды Сергиевского сельского поселения Даниловского муниципального района Волгоградской области на 2018-2022 годы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Формирование современной городской среды Сергиевского сельского поселения Даниловского муниципального района Волгоградской области на 2018-2022 годы</w:t>
            </w:r>
          </w:p>
        </w:tc>
        <w:tc>
          <w:tcPr>
            <w:tcW w:w="0" w:type="auto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 xml:space="preserve">.» № </w:t>
            </w:r>
            <w:proofErr w:type="gramEnd"/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62 от 07.09.2017 г. № 62 от 2017-09-07</w:t>
            </w:r>
          </w:p>
        </w:tc>
      </w:tr>
    </w:tbl>
    <w:p w:rsidR="00ED3BB8" w:rsidRPr="00ED3BB8" w:rsidRDefault="00ED3BB8" w:rsidP="00ED3BB8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25"/>
        <w:gridCol w:w="5245"/>
      </w:tblGrid>
      <w:tr w:rsidR="00ED3BB8" w:rsidRPr="00ED3BB8" w:rsidTr="00ED3BB8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ED3BB8" w:rsidRPr="00ED3BB8" w:rsidTr="00ED3BB8"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5442"/>
              <w:gridCol w:w="66"/>
              <w:gridCol w:w="949"/>
              <w:gridCol w:w="85"/>
              <w:gridCol w:w="431"/>
              <w:gridCol w:w="85"/>
              <w:gridCol w:w="1656"/>
              <w:gridCol w:w="230"/>
              <w:gridCol w:w="230"/>
              <w:gridCol w:w="151"/>
            </w:tblGrid>
            <w:tr w:rsidR="00ED3BB8" w:rsidRPr="00ED3BB8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ИОРДАТИЙ АНАТОЛИЙ ВЛАДИМИРОВИЧ, ГЛАВА СЕРГИЕВСКОГО СЕЛЬСКОГО ПОСЕЛЕНИЯ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июня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proofErr w:type="gramStart"/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г</w:t>
                  </w:r>
                  <w:proofErr w:type="gramEnd"/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.</w:t>
                  </w:r>
                </w:p>
              </w:tc>
            </w:tr>
            <w:tr w:rsidR="00ED3BB8" w:rsidRPr="00ED3BB8"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(Ф.И.О., должность руководителя (</w:t>
                  </w:r>
                  <w:proofErr w:type="spellStart"/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уполномоченого</w:t>
                  </w:r>
                  <w:proofErr w:type="spellEnd"/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ED3BB8" w:rsidRPr="00ED3BB8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ИОРДАТИЙ АНАТОЛИЙ ВЛАДИМИРОВИЧ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ED3BB8" w:rsidRPr="00ED3BB8"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D3BB8" w:rsidRPr="00ED3BB8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D3BB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3BB8" w:rsidRPr="00ED3BB8" w:rsidRDefault="00ED3BB8" w:rsidP="00ED3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800" w:type="pct"/>
            <w:vAlign w:val="center"/>
            <w:hideMark/>
          </w:tcPr>
          <w:p w:rsidR="00ED3BB8" w:rsidRPr="00ED3BB8" w:rsidRDefault="00ED3BB8" w:rsidP="00ED3BB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D3BB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</w:tbl>
    <w:p w:rsidR="00D740A7" w:rsidRDefault="00D740A7"/>
    <w:sectPr w:rsidR="00D740A7" w:rsidSect="00ED3B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5C4877"/>
    <w:multiLevelType w:val="multilevel"/>
    <w:tmpl w:val="E4042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D3BB8"/>
    <w:rsid w:val="00D740A7"/>
    <w:rsid w:val="00ED3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ED3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9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2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6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20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44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660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5703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2517</Words>
  <Characters>14347</Characters>
  <Application>Microsoft Office Word</Application>
  <DocSecurity>0</DocSecurity>
  <Lines>119</Lines>
  <Paragraphs>33</Paragraphs>
  <ScaleCrop>false</ScaleCrop>
  <Company/>
  <LinksUpToDate>false</LinksUpToDate>
  <CharactersWithSpaces>16831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2018-06-26T06:38:00Z</dcterms:created>
  <dcterms:modified xsi:type="dcterms:W3CDTF">2018-06-26T06:38:00Z</dcterms:modified>
</cp:coreProperties>
</file>