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DE6" w:rsidRPr="002B5DE6" w:rsidRDefault="002B5DE6" w:rsidP="002B5DE6">
      <w:pPr>
        <w:widowControl/>
        <w:jc w:val="center"/>
        <w:rPr>
          <w:rFonts w:ascii="Times New Roman" w:hAnsi="Times New Roman"/>
          <w:color w:val="FF0000"/>
          <w:sz w:val="24"/>
          <w:szCs w:val="24"/>
        </w:rPr>
      </w:pPr>
      <w:r w:rsidRPr="002B5DE6">
        <w:rPr>
          <w:rFonts w:ascii="Times New Roman" w:hAnsi="Times New Roman"/>
          <w:b/>
          <w:bCs/>
          <w:color w:val="auto"/>
          <w:sz w:val="24"/>
          <w:szCs w:val="24"/>
        </w:rPr>
        <w:t>РЕШЕНИЕ</w:t>
      </w:r>
    </w:p>
    <w:p w:rsidR="002B5DE6" w:rsidRPr="002B5DE6" w:rsidRDefault="002B5DE6" w:rsidP="002B5DE6">
      <w:pPr>
        <w:widowControl/>
        <w:spacing w:before="100" w:beforeAutospacing="1" w:line="238" w:lineRule="atLeast"/>
        <w:ind w:left="-403" w:right="-198"/>
        <w:jc w:val="center"/>
        <w:rPr>
          <w:rFonts w:ascii="Times New Roman" w:hAnsi="Times New Roman"/>
          <w:color w:val="auto"/>
          <w:sz w:val="24"/>
          <w:szCs w:val="24"/>
        </w:rPr>
      </w:pPr>
      <w:r w:rsidRPr="002B5DE6">
        <w:rPr>
          <w:rFonts w:ascii="Times New Roman" w:hAnsi="Times New Roman"/>
          <w:b/>
          <w:bCs/>
          <w:sz w:val="24"/>
          <w:szCs w:val="24"/>
        </w:rPr>
        <w:t>СОВЕТ ДЕПУТАТОВ</w:t>
      </w:r>
    </w:p>
    <w:p w:rsidR="002B5DE6" w:rsidRPr="002B5DE6" w:rsidRDefault="002B5DE6" w:rsidP="002B5DE6">
      <w:pPr>
        <w:widowControl/>
        <w:spacing w:before="119" w:after="119" w:line="276" w:lineRule="auto"/>
        <w:jc w:val="center"/>
        <w:outlineLvl w:val="1"/>
        <w:rPr>
          <w:rFonts w:ascii="XO Thames" w:hAnsi="XO Thames"/>
          <w:b/>
          <w:bCs/>
          <w:color w:val="00A0FF"/>
          <w:sz w:val="24"/>
          <w:szCs w:val="24"/>
        </w:rPr>
      </w:pPr>
      <w:r w:rsidRPr="002B5DE6">
        <w:rPr>
          <w:rFonts w:ascii="Times New Roman" w:hAnsi="Times New Roman"/>
          <w:b/>
          <w:bCs/>
          <w:sz w:val="24"/>
          <w:szCs w:val="24"/>
        </w:rPr>
        <w:t>СЕРГИЕВСКОГО СЕЛЬСКОГО ПОСЕЛЕНИЯ</w:t>
      </w:r>
    </w:p>
    <w:p w:rsidR="002B5DE6" w:rsidRPr="002B5DE6" w:rsidRDefault="002B5DE6" w:rsidP="002B5DE6">
      <w:pPr>
        <w:widowControl/>
        <w:spacing w:before="119" w:after="119" w:line="276" w:lineRule="auto"/>
        <w:jc w:val="center"/>
        <w:outlineLvl w:val="1"/>
        <w:rPr>
          <w:rFonts w:ascii="XO Thames" w:hAnsi="XO Thames"/>
          <w:b/>
          <w:bCs/>
          <w:color w:val="00A0FF"/>
          <w:sz w:val="24"/>
          <w:szCs w:val="24"/>
        </w:rPr>
      </w:pPr>
      <w:r w:rsidRPr="002B5DE6">
        <w:rPr>
          <w:rFonts w:ascii="Times New Roman" w:hAnsi="Times New Roman"/>
          <w:b/>
          <w:bCs/>
          <w:sz w:val="24"/>
          <w:szCs w:val="24"/>
        </w:rPr>
        <w:t>ДАНИЛОВСКОГО МУНИЦИПАЛЬНОГО РАЙОНА</w:t>
      </w:r>
    </w:p>
    <w:p w:rsidR="002B5DE6" w:rsidRPr="002B5DE6" w:rsidRDefault="002B5DE6" w:rsidP="002B5DE6">
      <w:pPr>
        <w:widowControl/>
        <w:pBdr>
          <w:bottom w:val="double" w:sz="12" w:space="1" w:color="000000"/>
        </w:pBdr>
        <w:spacing w:before="119" w:after="119" w:line="276" w:lineRule="auto"/>
        <w:jc w:val="center"/>
        <w:outlineLvl w:val="1"/>
        <w:rPr>
          <w:rFonts w:ascii="XO Thames" w:hAnsi="XO Thames"/>
          <w:b/>
          <w:bCs/>
          <w:color w:val="00A0FF"/>
          <w:sz w:val="24"/>
          <w:szCs w:val="24"/>
        </w:rPr>
      </w:pPr>
      <w:r w:rsidRPr="002B5DE6">
        <w:rPr>
          <w:rFonts w:ascii="Times New Roman" w:hAnsi="Times New Roman"/>
          <w:b/>
          <w:bCs/>
          <w:sz w:val="24"/>
          <w:szCs w:val="24"/>
        </w:rPr>
        <w:t>ВОЛГОГРАДСКОЙ ОБЛАСТИ</w:t>
      </w:r>
    </w:p>
    <w:p w:rsidR="002B5DE6" w:rsidRPr="002B5DE6" w:rsidRDefault="002B5DE6" w:rsidP="002B5DE6">
      <w:pPr>
        <w:widowControl/>
        <w:ind w:left="426" w:firstLine="567"/>
        <w:jc w:val="center"/>
        <w:rPr>
          <w:rFonts w:ascii="Times New Roman" w:hAnsi="Times New Roman"/>
          <w:b/>
          <w:color w:val="auto"/>
          <w:sz w:val="24"/>
          <w:szCs w:val="24"/>
        </w:rPr>
      </w:pPr>
    </w:p>
    <w:p w:rsidR="002B5DE6" w:rsidRPr="002B5DE6" w:rsidRDefault="002B5DE6" w:rsidP="002B5DE6">
      <w:pPr>
        <w:widowControl/>
        <w:ind w:left="426" w:firstLine="567"/>
        <w:rPr>
          <w:rFonts w:ascii="Times New Roman" w:hAnsi="Times New Roman"/>
          <w:b/>
          <w:color w:val="auto"/>
          <w:sz w:val="24"/>
          <w:szCs w:val="24"/>
        </w:rPr>
      </w:pPr>
      <w:r w:rsidRPr="002B5DE6">
        <w:rPr>
          <w:rFonts w:ascii="Times New Roman" w:hAnsi="Times New Roman"/>
          <w:b/>
          <w:color w:val="auto"/>
          <w:sz w:val="24"/>
          <w:szCs w:val="24"/>
        </w:rPr>
        <w:t xml:space="preserve">                                  </w:t>
      </w:r>
    </w:p>
    <w:p w:rsidR="002B5DE6" w:rsidRPr="002B5DE6" w:rsidRDefault="002B5DE6" w:rsidP="002B5DE6">
      <w:pPr>
        <w:widowControl/>
        <w:rPr>
          <w:rFonts w:ascii="Times New Roman" w:hAnsi="Times New Roman"/>
          <w:sz w:val="24"/>
          <w:szCs w:val="24"/>
        </w:rPr>
      </w:pPr>
      <w:r w:rsidRPr="002B5DE6">
        <w:rPr>
          <w:rFonts w:ascii="Times New Roman" w:hAnsi="Times New Roman"/>
          <w:sz w:val="24"/>
          <w:szCs w:val="24"/>
        </w:rPr>
        <w:t xml:space="preserve">от « 26 » мая  </w:t>
      </w:r>
      <w:r w:rsidRPr="002B5DE6">
        <w:rPr>
          <w:rFonts w:ascii="Times New Roman" w:hAnsi="Times New Roman"/>
          <w:spacing w:val="7"/>
          <w:sz w:val="24"/>
          <w:szCs w:val="24"/>
        </w:rPr>
        <w:t xml:space="preserve">2025 г.                        </w:t>
      </w:r>
      <w:r w:rsidRPr="002B5DE6">
        <w:rPr>
          <w:rFonts w:ascii="Times New Roman" w:hAnsi="Times New Roman"/>
          <w:sz w:val="24"/>
          <w:szCs w:val="24"/>
        </w:rPr>
        <w:t>№</w:t>
      </w:r>
      <w:r w:rsidRPr="002B5DE6">
        <w:rPr>
          <w:rFonts w:ascii="Times New Roman" w:hAnsi="Times New Roman"/>
          <w:spacing w:val="7"/>
          <w:sz w:val="24"/>
          <w:szCs w:val="24"/>
        </w:rPr>
        <w:t xml:space="preserve"> 13/2</w:t>
      </w:r>
    </w:p>
    <w:p w:rsidR="00B96E71" w:rsidRPr="002B5DE6" w:rsidRDefault="00B96E71" w:rsidP="00B96E71">
      <w:pPr>
        <w:widowControl/>
        <w:ind w:left="426" w:firstLine="567"/>
        <w:jc w:val="center"/>
        <w:rPr>
          <w:rFonts w:ascii="Times New Roman" w:hAnsi="Times New Roman"/>
          <w:b/>
          <w:color w:val="auto"/>
          <w:sz w:val="24"/>
          <w:szCs w:val="24"/>
        </w:rPr>
      </w:pPr>
    </w:p>
    <w:p w:rsidR="00EE1164" w:rsidRPr="002B5DE6" w:rsidRDefault="00EE1164" w:rsidP="002B5DE6">
      <w:pPr>
        <w:outlineLvl w:val="0"/>
        <w:rPr>
          <w:rFonts w:ascii="Times New Roman" w:hAnsi="Times New Roman"/>
          <w:sz w:val="24"/>
          <w:szCs w:val="24"/>
        </w:rPr>
      </w:pPr>
    </w:p>
    <w:p w:rsidR="00EE1164" w:rsidRPr="002B5DE6" w:rsidRDefault="00705FD5">
      <w:pPr>
        <w:jc w:val="center"/>
        <w:outlineLvl w:val="0"/>
        <w:rPr>
          <w:rFonts w:ascii="Times New Roman" w:hAnsi="Times New Roman"/>
          <w:b/>
          <w:sz w:val="24"/>
          <w:szCs w:val="24"/>
        </w:rPr>
      </w:pPr>
      <w:r w:rsidRPr="002B5DE6">
        <w:rPr>
          <w:rFonts w:ascii="Times New Roman" w:hAnsi="Times New Roman"/>
          <w:b/>
          <w:sz w:val="24"/>
          <w:szCs w:val="24"/>
        </w:rPr>
        <w:t xml:space="preserve">Об утверждении Положения о </w:t>
      </w:r>
      <w:bookmarkStart w:id="0" w:name="_Hlk73706793"/>
      <w:r w:rsidRPr="002B5DE6">
        <w:rPr>
          <w:rFonts w:ascii="Times New Roman" w:hAnsi="Times New Roman"/>
          <w:b/>
          <w:sz w:val="24"/>
          <w:szCs w:val="24"/>
        </w:rPr>
        <w:t xml:space="preserve">муниципальном жилищном контроле </w:t>
      </w:r>
      <w:bookmarkEnd w:id="0"/>
    </w:p>
    <w:p w:rsidR="00EE1164" w:rsidRPr="002B5DE6" w:rsidRDefault="00705FD5">
      <w:pPr>
        <w:jc w:val="center"/>
        <w:outlineLvl w:val="0"/>
        <w:rPr>
          <w:rFonts w:ascii="Times New Roman" w:hAnsi="Times New Roman"/>
          <w:b/>
          <w:sz w:val="24"/>
          <w:szCs w:val="24"/>
        </w:rPr>
      </w:pPr>
      <w:r w:rsidRPr="002B5DE6">
        <w:rPr>
          <w:rFonts w:ascii="Times New Roman" w:hAnsi="Times New Roman"/>
          <w:b/>
          <w:sz w:val="24"/>
          <w:szCs w:val="24"/>
        </w:rPr>
        <w:t xml:space="preserve">на территории </w:t>
      </w:r>
      <w:r w:rsidR="006B715F" w:rsidRPr="002B5DE6">
        <w:rPr>
          <w:rFonts w:ascii="Times New Roman" w:hAnsi="Times New Roman"/>
          <w:b/>
          <w:sz w:val="24"/>
          <w:szCs w:val="24"/>
        </w:rPr>
        <w:t>Сергиевск</w:t>
      </w:r>
      <w:r w:rsidR="0097328F" w:rsidRPr="002B5DE6">
        <w:rPr>
          <w:rFonts w:ascii="Times New Roman" w:hAnsi="Times New Roman"/>
          <w:b/>
          <w:sz w:val="24"/>
          <w:szCs w:val="24"/>
        </w:rPr>
        <w:t xml:space="preserve">ого </w:t>
      </w:r>
      <w:r w:rsidR="00773B37" w:rsidRPr="002B5DE6">
        <w:rPr>
          <w:rFonts w:ascii="Times New Roman" w:hAnsi="Times New Roman"/>
          <w:b/>
          <w:sz w:val="24"/>
          <w:szCs w:val="24"/>
        </w:rPr>
        <w:t>сельск</w:t>
      </w:r>
      <w:r w:rsidR="0097328F" w:rsidRPr="002B5DE6">
        <w:rPr>
          <w:rFonts w:ascii="Times New Roman" w:hAnsi="Times New Roman"/>
          <w:b/>
          <w:sz w:val="24"/>
          <w:szCs w:val="24"/>
        </w:rPr>
        <w:t xml:space="preserve">ого поселения </w:t>
      </w:r>
      <w:r w:rsidR="00E62D89" w:rsidRPr="002B5DE6">
        <w:rPr>
          <w:rFonts w:ascii="Times New Roman" w:hAnsi="Times New Roman"/>
          <w:b/>
          <w:sz w:val="24"/>
          <w:szCs w:val="24"/>
        </w:rPr>
        <w:t>Даниловск</w:t>
      </w:r>
      <w:r w:rsidR="00773B37" w:rsidRPr="002B5DE6">
        <w:rPr>
          <w:rFonts w:ascii="Times New Roman" w:hAnsi="Times New Roman"/>
          <w:b/>
          <w:sz w:val="24"/>
          <w:szCs w:val="24"/>
        </w:rPr>
        <w:t xml:space="preserve">ого </w:t>
      </w:r>
      <w:r w:rsidR="0097328F" w:rsidRPr="002B5DE6">
        <w:rPr>
          <w:rFonts w:ascii="Times New Roman" w:hAnsi="Times New Roman"/>
          <w:b/>
          <w:sz w:val="24"/>
          <w:szCs w:val="24"/>
        </w:rPr>
        <w:t>муниципального района Волгоградской области</w:t>
      </w:r>
    </w:p>
    <w:p w:rsidR="00EE1164" w:rsidRPr="002B5DE6" w:rsidRDefault="00EE1164">
      <w:pPr>
        <w:jc w:val="both"/>
        <w:outlineLvl w:val="0"/>
        <w:rPr>
          <w:rFonts w:ascii="Times New Roman" w:hAnsi="Times New Roman"/>
          <w:sz w:val="24"/>
          <w:szCs w:val="24"/>
        </w:rPr>
      </w:pPr>
    </w:p>
    <w:p w:rsidR="002316E7" w:rsidRPr="002B5DE6" w:rsidRDefault="00705FD5" w:rsidP="00FA6766">
      <w:pPr>
        <w:ind w:firstLine="720"/>
        <w:jc w:val="both"/>
        <w:rPr>
          <w:rFonts w:ascii="Times New Roman" w:hAnsi="Times New Roman"/>
          <w:sz w:val="24"/>
          <w:szCs w:val="24"/>
        </w:rPr>
      </w:pPr>
      <w:r w:rsidRPr="002B5DE6">
        <w:rPr>
          <w:rFonts w:ascii="Times New Roman" w:hAnsi="Times New Roman"/>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w:t>
      </w:r>
      <w:r w:rsidR="002B5DE6">
        <w:rPr>
          <w:rFonts w:ascii="Times New Roman" w:hAnsi="Times New Roman"/>
          <w:sz w:val="24"/>
          <w:szCs w:val="24"/>
        </w:rPr>
        <w:t xml:space="preserve">дерации»,  </w:t>
      </w:r>
      <w:r w:rsidRPr="002B5DE6">
        <w:rPr>
          <w:rFonts w:ascii="Times New Roman" w:hAnsi="Times New Roman"/>
          <w:sz w:val="24"/>
          <w:szCs w:val="24"/>
        </w:rPr>
        <w:t xml:space="preserve">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w:t>
      </w:r>
      <w:r w:rsidR="0097328F" w:rsidRPr="002B5DE6">
        <w:rPr>
          <w:rFonts w:ascii="Times New Roman" w:hAnsi="Times New Roman"/>
          <w:sz w:val="24"/>
          <w:szCs w:val="24"/>
        </w:rPr>
        <w:t>,</w:t>
      </w:r>
      <w:r w:rsidR="002B5DE6">
        <w:rPr>
          <w:rFonts w:ascii="Times New Roman" w:hAnsi="Times New Roman"/>
          <w:sz w:val="24"/>
          <w:szCs w:val="24"/>
        </w:rPr>
        <w:t xml:space="preserve"> </w:t>
      </w:r>
      <w:r w:rsidR="00FA6766" w:rsidRPr="002B5DE6">
        <w:rPr>
          <w:rFonts w:ascii="Times New Roman" w:hAnsi="Times New Roman"/>
          <w:sz w:val="24"/>
          <w:szCs w:val="24"/>
        </w:rPr>
        <w:t xml:space="preserve">Совет депутатов </w:t>
      </w:r>
      <w:r w:rsidR="006B715F" w:rsidRPr="002B5DE6">
        <w:rPr>
          <w:rFonts w:ascii="Times New Roman" w:hAnsi="Times New Roman"/>
          <w:sz w:val="24"/>
          <w:szCs w:val="24"/>
        </w:rPr>
        <w:t>Сергиевск</w:t>
      </w:r>
      <w:r w:rsidR="00FA6766" w:rsidRPr="002B5DE6">
        <w:rPr>
          <w:rFonts w:ascii="Times New Roman" w:hAnsi="Times New Roman"/>
          <w:sz w:val="24"/>
          <w:szCs w:val="24"/>
        </w:rPr>
        <w:t>ого сельского поселения</w:t>
      </w:r>
      <w:r w:rsidR="002B5DE6">
        <w:rPr>
          <w:rFonts w:ascii="Times New Roman" w:hAnsi="Times New Roman"/>
          <w:sz w:val="24"/>
          <w:szCs w:val="24"/>
        </w:rPr>
        <w:t xml:space="preserve"> </w:t>
      </w:r>
      <w:r w:rsidR="00E62D89" w:rsidRPr="002B5DE6">
        <w:rPr>
          <w:rFonts w:ascii="Times New Roman" w:hAnsi="Times New Roman"/>
          <w:sz w:val="24"/>
          <w:szCs w:val="24"/>
        </w:rPr>
        <w:t>Даниловск</w:t>
      </w:r>
      <w:r w:rsidR="00FA6766" w:rsidRPr="002B5DE6">
        <w:rPr>
          <w:rFonts w:ascii="Times New Roman" w:hAnsi="Times New Roman"/>
          <w:sz w:val="24"/>
          <w:szCs w:val="24"/>
        </w:rPr>
        <w:t>ого муниципального района Волгоградской области</w:t>
      </w:r>
      <w:r w:rsidR="002316E7" w:rsidRPr="002B5DE6">
        <w:rPr>
          <w:rFonts w:ascii="Times New Roman" w:hAnsi="Times New Roman"/>
          <w:sz w:val="24"/>
          <w:szCs w:val="24"/>
        </w:rPr>
        <w:t xml:space="preserve">, </w:t>
      </w:r>
    </w:p>
    <w:p w:rsidR="002316E7" w:rsidRPr="002B5DE6" w:rsidRDefault="002316E7" w:rsidP="002316E7">
      <w:pPr>
        <w:ind w:firstLine="720"/>
        <w:jc w:val="both"/>
        <w:rPr>
          <w:rFonts w:ascii="Times New Roman" w:hAnsi="Times New Roman"/>
          <w:sz w:val="24"/>
          <w:szCs w:val="24"/>
        </w:rPr>
      </w:pPr>
    </w:p>
    <w:p w:rsidR="002316E7" w:rsidRPr="002B5DE6" w:rsidRDefault="002316E7" w:rsidP="002316E7">
      <w:pPr>
        <w:widowControl/>
        <w:ind w:firstLine="720"/>
        <w:jc w:val="both"/>
        <w:rPr>
          <w:rFonts w:ascii="Times New Roman" w:hAnsi="Times New Roman"/>
          <w:sz w:val="24"/>
          <w:szCs w:val="24"/>
        </w:rPr>
      </w:pPr>
      <w:r w:rsidRPr="002B5DE6">
        <w:rPr>
          <w:rFonts w:ascii="Times New Roman" w:hAnsi="Times New Roman"/>
          <w:sz w:val="24"/>
          <w:szCs w:val="24"/>
        </w:rPr>
        <w:t xml:space="preserve">                                             РЕШИЛ:</w:t>
      </w:r>
    </w:p>
    <w:p w:rsidR="0097328F" w:rsidRPr="002B5DE6" w:rsidRDefault="0097328F" w:rsidP="0097328F">
      <w:pPr>
        <w:ind w:firstLine="720"/>
        <w:jc w:val="both"/>
        <w:rPr>
          <w:rFonts w:ascii="Times New Roman" w:hAnsi="Times New Roman"/>
          <w:sz w:val="24"/>
          <w:szCs w:val="24"/>
        </w:rPr>
      </w:pPr>
    </w:p>
    <w:p w:rsidR="00EE1164" w:rsidRPr="002B5DE6" w:rsidRDefault="00705FD5">
      <w:pPr>
        <w:pStyle w:val="ConsPlusNormal"/>
        <w:tabs>
          <w:tab w:val="left" w:pos="1134"/>
        </w:tabs>
        <w:ind w:firstLine="709"/>
        <w:jc w:val="both"/>
        <w:rPr>
          <w:rFonts w:ascii="Times New Roman" w:hAnsi="Times New Roman"/>
          <w:szCs w:val="24"/>
        </w:rPr>
      </w:pPr>
      <w:r w:rsidRPr="002B5DE6">
        <w:rPr>
          <w:rFonts w:ascii="Times New Roman" w:hAnsi="Times New Roman"/>
          <w:szCs w:val="24"/>
        </w:rPr>
        <w:t xml:space="preserve">1. Утвердить прилагаемое Положение о муниципальном жилищном контроле на территории </w:t>
      </w:r>
      <w:r w:rsidR="006B715F" w:rsidRPr="002B5DE6">
        <w:rPr>
          <w:rFonts w:ascii="Times New Roman" w:hAnsi="Times New Roman"/>
          <w:szCs w:val="24"/>
        </w:rPr>
        <w:t>Сергиевск</w:t>
      </w:r>
      <w:r w:rsidR="002316E7" w:rsidRPr="002B5DE6">
        <w:rPr>
          <w:rFonts w:ascii="Times New Roman" w:hAnsi="Times New Roman"/>
          <w:szCs w:val="24"/>
        </w:rPr>
        <w:t xml:space="preserve">ого </w:t>
      </w:r>
      <w:r w:rsidR="00773B37" w:rsidRPr="002B5DE6">
        <w:rPr>
          <w:rFonts w:ascii="Times New Roman" w:hAnsi="Times New Roman"/>
          <w:szCs w:val="24"/>
        </w:rPr>
        <w:t>сельск</w:t>
      </w:r>
      <w:r w:rsidR="002316E7" w:rsidRPr="002B5DE6">
        <w:rPr>
          <w:rFonts w:ascii="Times New Roman" w:hAnsi="Times New Roman"/>
          <w:szCs w:val="24"/>
        </w:rPr>
        <w:t xml:space="preserve">ого поселения </w:t>
      </w:r>
      <w:r w:rsidR="00E62D89" w:rsidRPr="002B5DE6">
        <w:rPr>
          <w:rFonts w:ascii="Times New Roman" w:hAnsi="Times New Roman"/>
          <w:szCs w:val="24"/>
        </w:rPr>
        <w:t>Даниловск</w:t>
      </w:r>
      <w:r w:rsidR="00922DEA" w:rsidRPr="002B5DE6">
        <w:rPr>
          <w:rFonts w:ascii="Times New Roman" w:hAnsi="Times New Roman"/>
          <w:szCs w:val="24"/>
        </w:rPr>
        <w:t>ого</w:t>
      </w:r>
      <w:r w:rsidR="002316E7" w:rsidRPr="002B5DE6">
        <w:rPr>
          <w:rFonts w:ascii="Times New Roman" w:hAnsi="Times New Roman"/>
          <w:szCs w:val="24"/>
        </w:rPr>
        <w:t xml:space="preserve"> муниципального района Волгоградской области.</w:t>
      </w:r>
    </w:p>
    <w:p w:rsidR="006C517C" w:rsidRPr="002B5DE6" w:rsidRDefault="002B5DE6" w:rsidP="009E0838">
      <w:pPr>
        <w:widowControl/>
        <w:jc w:val="both"/>
        <w:rPr>
          <w:rFonts w:ascii="Times New Roman" w:hAnsi="Times New Roman"/>
          <w:sz w:val="24"/>
          <w:szCs w:val="24"/>
        </w:rPr>
      </w:pPr>
      <w:r>
        <w:rPr>
          <w:rFonts w:ascii="Times New Roman" w:hAnsi="Times New Roman"/>
          <w:sz w:val="24"/>
          <w:szCs w:val="24"/>
        </w:rPr>
        <w:t xml:space="preserve">            </w:t>
      </w:r>
      <w:r w:rsidR="002316E7" w:rsidRPr="002B5DE6">
        <w:rPr>
          <w:rFonts w:ascii="Times New Roman" w:hAnsi="Times New Roman"/>
          <w:sz w:val="24"/>
          <w:szCs w:val="24"/>
        </w:rPr>
        <w:t xml:space="preserve">2. </w:t>
      </w:r>
      <w:r w:rsidR="009E0838" w:rsidRPr="002B5DE6">
        <w:rPr>
          <w:rFonts w:ascii="Times New Roman" w:hAnsi="Times New Roman"/>
          <w:sz w:val="24"/>
          <w:szCs w:val="24"/>
        </w:rPr>
        <w:t>Признать утратившим</w:t>
      </w:r>
      <w:r w:rsidR="006C517C" w:rsidRPr="002B5DE6">
        <w:rPr>
          <w:rFonts w:ascii="Times New Roman" w:hAnsi="Times New Roman"/>
          <w:sz w:val="24"/>
          <w:szCs w:val="24"/>
        </w:rPr>
        <w:t>и</w:t>
      </w:r>
      <w:r w:rsidR="009E0838" w:rsidRPr="002B5DE6">
        <w:rPr>
          <w:rFonts w:ascii="Times New Roman" w:hAnsi="Times New Roman"/>
          <w:sz w:val="24"/>
          <w:szCs w:val="24"/>
        </w:rPr>
        <w:t xml:space="preserve"> силу</w:t>
      </w:r>
      <w:r w:rsidR="006C517C" w:rsidRPr="002B5DE6">
        <w:rPr>
          <w:rFonts w:ascii="Times New Roman" w:hAnsi="Times New Roman"/>
          <w:sz w:val="24"/>
          <w:szCs w:val="24"/>
        </w:rPr>
        <w:t>:</w:t>
      </w:r>
    </w:p>
    <w:p w:rsidR="00245F17" w:rsidRPr="002B5DE6" w:rsidRDefault="002B5DE6" w:rsidP="006C517C">
      <w:pPr>
        <w:widowControl/>
        <w:jc w:val="both"/>
        <w:rPr>
          <w:rFonts w:ascii="Times New Roman" w:hAnsi="Times New Roman"/>
          <w:sz w:val="24"/>
          <w:szCs w:val="24"/>
        </w:rPr>
      </w:pPr>
      <w:r>
        <w:rPr>
          <w:rFonts w:ascii="Times New Roman" w:hAnsi="Times New Roman"/>
          <w:sz w:val="24"/>
          <w:szCs w:val="24"/>
        </w:rPr>
        <w:t xml:space="preserve">          </w:t>
      </w:r>
      <w:r w:rsidR="006C517C" w:rsidRPr="002B5DE6">
        <w:rPr>
          <w:rFonts w:ascii="Times New Roman" w:hAnsi="Times New Roman"/>
          <w:sz w:val="24"/>
          <w:szCs w:val="24"/>
        </w:rPr>
        <w:t xml:space="preserve">2.1. решение Совета депутатов Сергиевского сельского поселения Даниловского муниципального района Волгоградской области от </w:t>
      </w:r>
      <w:r w:rsidR="00BC31A0" w:rsidRPr="002B5DE6">
        <w:rPr>
          <w:rFonts w:ascii="Times New Roman" w:hAnsi="Times New Roman"/>
          <w:sz w:val="24"/>
          <w:szCs w:val="24"/>
        </w:rPr>
        <w:t>10.02.2022 г. № 5/1 «Об утверждении Положения о муниципальном жилищном контроле на территории Сергиевского сельского поселения Даниловского муниципального района Волгоградской области»;</w:t>
      </w:r>
    </w:p>
    <w:p w:rsidR="00245F17" w:rsidRPr="002B5DE6" w:rsidRDefault="006C517C" w:rsidP="006C517C">
      <w:pPr>
        <w:widowControl/>
        <w:jc w:val="both"/>
        <w:rPr>
          <w:rFonts w:ascii="Times New Roman" w:hAnsi="Times New Roman"/>
          <w:sz w:val="24"/>
          <w:szCs w:val="24"/>
        </w:rPr>
      </w:pPr>
      <w:r w:rsidRPr="002B5DE6">
        <w:rPr>
          <w:rFonts w:ascii="Times New Roman" w:hAnsi="Times New Roman"/>
          <w:sz w:val="24"/>
          <w:szCs w:val="24"/>
        </w:rPr>
        <w:t xml:space="preserve">          2.</w:t>
      </w:r>
      <w:r w:rsidR="00E5545D" w:rsidRPr="002B5DE6">
        <w:rPr>
          <w:rFonts w:ascii="Times New Roman" w:hAnsi="Times New Roman"/>
          <w:sz w:val="24"/>
          <w:szCs w:val="24"/>
        </w:rPr>
        <w:t>2</w:t>
      </w:r>
      <w:r w:rsidRPr="002B5DE6">
        <w:rPr>
          <w:rFonts w:ascii="Times New Roman" w:hAnsi="Times New Roman"/>
          <w:sz w:val="24"/>
          <w:szCs w:val="24"/>
        </w:rPr>
        <w:t xml:space="preserve">. решение Совета депутатов Сергиевского сельского поселения Даниловского муниципального района Волгоградской области от </w:t>
      </w:r>
      <w:r w:rsidR="003C6A35" w:rsidRPr="002B5DE6">
        <w:rPr>
          <w:rFonts w:ascii="Times New Roman" w:hAnsi="Times New Roman"/>
          <w:sz w:val="24"/>
          <w:szCs w:val="24"/>
        </w:rPr>
        <w:t xml:space="preserve">19.09.2023 года №18/1 </w:t>
      </w:r>
      <w:r w:rsidR="00902F6F" w:rsidRPr="002B5DE6">
        <w:rPr>
          <w:rFonts w:ascii="Times New Roman" w:hAnsi="Times New Roman"/>
          <w:sz w:val="24"/>
          <w:szCs w:val="24"/>
        </w:rPr>
        <w:t>«О внесении изменений в решение Совета депутатов Сергиевского сельского поселения Даниловского муниципального района Волгоградской области от 10.02.2022 г. № 5/1 «Об утверждении Положения о муниципальном жилищном контроле на территории Сергиевского сельского поселения Даниловского муниципального района Волгоградской области»;</w:t>
      </w:r>
    </w:p>
    <w:p w:rsidR="006C517C" w:rsidRPr="002B5DE6" w:rsidRDefault="006C517C" w:rsidP="006C517C">
      <w:pPr>
        <w:widowControl/>
        <w:jc w:val="both"/>
        <w:rPr>
          <w:rFonts w:ascii="Times New Roman" w:hAnsi="Times New Roman"/>
          <w:sz w:val="24"/>
          <w:szCs w:val="24"/>
        </w:rPr>
      </w:pPr>
      <w:r w:rsidRPr="002B5DE6">
        <w:rPr>
          <w:rFonts w:ascii="Times New Roman" w:hAnsi="Times New Roman"/>
          <w:sz w:val="24"/>
          <w:szCs w:val="24"/>
        </w:rPr>
        <w:t xml:space="preserve">          2.</w:t>
      </w:r>
      <w:r w:rsidR="00362BBA" w:rsidRPr="002B5DE6">
        <w:rPr>
          <w:rFonts w:ascii="Times New Roman" w:hAnsi="Times New Roman"/>
          <w:sz w:val="24"/>
          <w:szCs w:val="24"/>
        </w:rPr>
        <w:t>3</w:t>
      </w:r>
      <w:bookmarkStart w:id="1" w:name="_GoBack"/>
      <w:bookmarkEnd w:id="1"/>
      <w:r w:rsidRPr="002B5DE6">
        <w:rPr>
          <w:rFonts w:ascii="Times New Roman" w:hAnsi="Times New Roman"/>
          <w:sz w:val="24"/>
          <w:szCs w:val="24"/>
        </w:rPr>
        <w:t xml:space="preserve">. решение Совета депутатов Сергиевского сельского поселения Даниловского муниципального района Волгоградской области от </w:t>
      </w:r>
      <w:r w:rsidR="005C4CF8" w:rsidRPr="002B5DE6">
        <w:rPr>
          <w:rFonts w:ascii="Times New Roman" w:hAnsi="Times New Roman"/>
          <w:sz w:val="24"/>
          <w:szCs w:val="24"/>
        </w:rPr>
        <w:t>27.11.2024 года №4/3 «О внесении изменений в решение Совета депутатов Сергиевского сельского поселения Даниловского муниципального района Волгоградской области от 10</w:t>
      </w:r>
      <w:r w:rsidR="00587E89" w:rsidRPr="002B5DE6">
        <w:rPr>
          <w:rFonts w:ascii="Times New Roman" w:hAnsi="Times New Roman"/>
          <w:sz w:val="24"/>
          <w:szCs w:val="24"/>
        </w:rPr>
        <w:t>.02.</w:t>
      </w:r>
      <w:r w:rsidR="005C4CF8" w:rsidRPr="002B5DE6">
        <w:rPr>
          <w:rFonts w:ascii="Times New Roman" w:hAnsi="Times New Roman"/>
          <w:sz w:val="24"/>
          <w:szCs w:val="24"/>
        </w:rPr>
        <w:t>2022 г. № 5/1 «Об утверждении Положения о муниципальном жилищном контроле на территории Сергиевского сельского поселения Даниловского муниципального района Волгоградской области».</w:t>
      </w:r>
    </w:p>
    <w:p w:rsidR="002316E7" w:rsidRPr="002B5DE6" w:rsidRDefault="009E0838" w:rsidP="002316E7">
      <w:pPr>
        <w:widowControl/>
        <w:jc w:val="both"/>
        <w:rPr>
          <w:rFonts w:ascii="Times New Roman" w:hAnsi="Times New Roman"/>
          <w:sz w:val="24"/>
          <w:szCs w:val="24"/>
        </w:rPr>
      </w:pPr>
      <w:r w:rsidRPr="002B5DE6">
        <w:rPr>
          <w:rFonts w:ascii="Times New Roman" w:hAnsi="Times New Roman"/>
          <w:sz w:val="24"/>
          <w:szCs w:val="24"/>
        </w:rPr>
        <w:t xml:space="preserve">          3. </w:t>
      </w:r>
      <w:r w:rsidR="00EC13BA" w:rsidRPr="002B5DE6">
        <w:rPr>
          <w:rFonts w:ascii="Times New Roman" w:hAnsi="Times New Roman"/>
          <w:sz w:val="24"/>
          <w:szCs w:val="24"/>
        </w:rPr>
        <w:t>Настоящее решение вступает в силу после его официального обнародования путем официального опубликования.</w:t>
      </w:r>
    </w:p>
    <w:p w:rsidR="002316E7" w:rsidRPr="002B5DE6" w:rsidRDefault="002316E7" w:rsidP="002316E7">
      <w:pPr>
        <w:widowControl/>
        <w:rPr>
          <w:rFonts w:ascii="Times New Roman" w:hAnsi="Times New Roman"/>
          <w:sz w:val="24"/>
          <w:szCs w:val="24"/>
        </w:rPr>
      </w:pPr>
    </w:p>
    <w:p w:rsidR="009B69A8" w:rsidRPr="002B5DE6" w:rsidRDefault="009B69A8" w:rsidP="002316E7">
      <w:pPr>
        <w:widowControl/>
        <w:rPr>
          <w:rFonts w:ascii="Times New Roman" w:hAnsi="Times New Roman"/>
          <w:sz w:val="24"/>
          <w:szCs w:val="24"/>
        </w:rPr>
      </w:pPr>
    </w:p>
    <w:p w:rsidR="002B5DE6" w:rsidRPr="002B5DE6" w:rsidRDefault="009B69A8" w:rsidP="009B69A8">
      <w:pPr>
        <w:widowControl/>
        <w:jc w:val="both"/>
        <w:rPr>
          <w:rFonts w:ascii="Times New Roman" w:hAnsi="Times New Roman"/>
          <w:color w:val="auto"/>
          <w:sz w:val="24"/>
          <w:szCs w:val="24"/>
        </w:rPr>
      </w:pPr>
      <w:r w:rsidRPr="002B5DE6">
        <w:rPr>
          <w:rFonts w:ascii="Times New Roman" w:hAnsi="Times New Roman"/>
          <w:color w:val="auto"/>
          <w:sz w:val="24"/>
          <w:szCs w:val="24"/>
        </w:rPr>
        <w:t xml:space="preserve">Глава </w:t>
      </w:r>
      <w:r w:rsidR="006B715F" w:rsidRPr="002B5DE6">
        <w:rPr>
          <w:rFonts w:ascii="Times New Roman" w:hAnsi="Times New Roman"/>
          <w:color w:val="auto"/>
          <w:sz w:val="24"/>
          <w:szCs w:val="24"/>
        </w:rPr>
        <w:t>Сергиевск</w:t>
      </w:r>
      <w:r w:rsidRPr="002B5DE6">
        <w:rPr>
          <w:rFonts w:ascii="Times New Roman" w:hAnsi="Times New Roman"/>
          <w:color w:val="auto"/>
          <w:sz w:val="24"/>
          <w:szCs w:val="24"/>
        </w:rPr>
        <w:t xml:space="preserve">ого </w:t>
      </w:r>
    </w:p>
    <w:p w:rsidR="009B69A8" w:rsidRPr="002B5DE6" w:rsidRDefault="009B69A8" w:rsidP="009B69A8">
      <w:pPr>
        <w:widowControl/>
        <w:jc w:val="both"/>
        <w:rPr>
          <w:rFonts w:ascii="Times New Roman" w:hAnsi="Times New Roman"/>
          <w:color w:val="auto"/>
          <w:sz w:val="24"/>
          <w:szCs w:val="24"/>
        </w:rPr>
      </w:pPr>
      <w:r w:rsidRPr="002B5DE6">
        <w:rPr>
          <w:rFonts w:ascii="Times New Roman" w:hAnsi="Times New Roman"/>
          <w:color w:val="auto"/>
          <w:sz w:val="24"/>
          <w:szCs w:val="24"/>
        </w:rPr>
        <w:t>с</w:t>
      </w:r>
      <w:r w:rsidRPr="002B5DE6">
        <w:rPr>
          <w:rFonts w:ascii="Times New Roman" w:hAnsi="Times New Roman"/>
          <w:bCs/>
          <w:color w:val="auto"/>
          <w:sz w:val="24"/>
          <w:szCs w:val="24"/>
        </w:rPr>
        <w:t>ельского</w:t>
      </w:r>
      <w:r w:rsidRPr="002B5DE6">
        <w:rPr>
          <w:rFonts w:ascii="Times New Roman" w:hAnsi="Times New Roman"/>
          <w:color w:val="auto"/>
          <w:sz w:val="24"/>
          <w:szCs w:val="24"/>
        </w:rPr>
        <w:t xml:space="preserve"> поселения                                         </w:t>
      </w:r>
      <w:r w:rsidR="002B5DE6" w:rsidRPr="002B5DE6">
        <w:rPr>
          <w:rFonts w:ascii="Times New Roman" w:hAnsi="Times New Roman"/>
          <w:color w:val="auto"/>
          <w:sz w:val="24"/>
          <w:szCs w:val="24"/>
        </w:rPr>
        <w:t>Иордатий А.В.</w:t>
      </w:r>
    </w:p>
    <w:p w:rsidR="00F70D3D" w:rsidRPr="002B5DE6" w:rsidRDefault="00F70D3D" w:rsidP="002B5DE6">
      <w:pPr>
        <w:pStyle w:val="ConsPlusNormal"/>
        <w:tabs>
          <w:tab w:val="left" w:pos="4536"/>
        </w:tabs>
        <w:ind w:firstLine="0"/>
        <w:outlineLvl w:val="0"/>
        <w:rPr>
          <w:rFonts w:ascii="Times New Roman" w:hAnsi="Times New Roman"/>
          <w:szCs w:val="24"/>
        </w:rPr>
      </w:pPr>
    </w:p>
    <w:p w:rsidR="00F70D3D" w:rsidRPr="002B5DE6" w:rsidRDefault="00F70D3D">
      <w:pPr>
        <w:pStyle w:val="ConsPlusNormal"/>
        <w:tabs>
          <w:tab w:val="left" w:pos="4536"/>
        </w:tabs>
        <w:ind w:left="4536" w:firstLine="0"/>
        <w:outlineLvl w:val="0"/>
        <w:rPr>
          <w:rFonts w:ascii="Times New Roman" w:hAnsi="Times New Roman"/>
          <w:szCs w:val="24"/>
        </w:rPr>
      </w:pPr>
    </w:p>
    <w:p w:rsidR="00EE1164" w:rsidRPr="002B5DE6" w:rsidRDefault="00705FD5">
      <w:pPr>
        <w:pStyle w:val="ConsPlusNormal"/>
        <w:tabs>
          <w:tab w:val="left" w:pos="4536"/>
        </w:tabs>
        <w:ind w:left="4536" w:firstLine="0"/>
        <w:outlineLvl w:val="0"/>
        <w:rPr>
          <w:rFonts w:ascii="Times New Roman" w:hAnsi="Times New Roman"/>
          <w:szCs w:val="24"/>
        </w:rPr>
      </w:pPr>
      <w:r w:rsidRPr="002B5DE6">
        <w:rPr>
          <w:rFonts w:ascii="Times New Roman" w:hAnsi="Times New Roman"/>
          <w:szCs w:val="24"/>
        </w:rPr>
        <w:t>УТВЕРЖДЕНО</w:t>
      </w:r>
    </w:p>
    <w:p w:rsidR="00577243" w:rsidRPr="002B5DE6" w:rsidRDefault="00705FD5" w:rsidP="00577243">
      <w:pPr>
        <w:ind w:left="4248" w:firstLine="288"/>
        <w:rPr>
          <w:rFonts w:ascii="Times New Roman" w:hAnsi="Times New Roman"/>
          <w:sz w:val="24"/>
          <w:szCs w:val="24"/>
        </w:rPr>
      </w:pPr>
      <w:r w:rsidRPr="002B5DE6">
        <w:rPr>
          <w:rFonts w:ascii="Times New Roman" w:hAnsi="Times New Roman"/>
          <w:sz w:val="24"/>
          <w:szCs w:val="24"/>
        </w:rPr>
        <w:t xml:space="preserve">решением </w:t>
      </w:r>
      <w:r w:rsidR="00577243" w:rsidRPr="002B5DE6">
        <w:rPr>
          <w:rFonts w:ascii="Times New Roman" w:hAnsi="Times New Roman"/>
          <w:sz w:val="24"/>
          <w:szCs w:val="24"/>
        </w:rPr>
        <w:t>Совет</w:t>
      </w:r>
      <w:r w:rsidR="002D6FD8" w:rsidRPr="002B5DE6">
        <w:rPr>
          <w:rFonts w:ascii="Times New Roman" w:hAnsi="Times New Roman"/>
          <w:sz w:val="24"/>
          <w:szCs w:val="24"/>
        </w:rPr>
        <w:t>а</w:t>
      </w:r>
      <w:r w:rsidR="00577243" w:rsidRPr="002B5DE6">
        <w:rPr>
          <w:rFonts w:ascii="Times New Roman" w:hAnsi="Times New Roman"/>
          <w:sz w:val="24"/>
          <w:szCs w:val="24"/>
        </w:rPr>
        <w:t xml:space="preserve"> депутатов </w:t>
      </w:r>
    </w:p>
    <w:p w:rsidR="00577243" w:rsidRPr="002B5DE6" w:rsidRDefault="006B715F" w:rsidP="00577243">
      <w:pPr>
        <w:ind w:left="4248" w:firstLine="288"/>
        <w:rPr>
          <w:rFonts w:ascii="Times New Roman" w:hAnsi="Times New Roman"/>
          <w:sz w:val="24"/>
          <w:szCs w:val="24"/>
        </w:rPr>
      </w:pPr>
      <w:r w:rsidRPr="002B5DE6">
        <w:rPr>
          <w:rFonts w:ascii="Times New Roman" w:hAnsi="Times New Roman"/>
          <w:sz w:val="24"/>
          <w:szCs w:val="24"/>
        </w:rPr>
        <w:t>Сергиевск</w:t>
      </w:r>
      <w:r w:rsidR="00577243" w:rsidRPr="002B5DE6">
        <w:rPr>
          <w:rFonts w:ascii="Times New Roman" w:hAnsi="Times New Roman"/>
          <w:sz w:val="24"/>
          <w:szCs w:val="24"/>
        </w:rPr>
        <w:t xml:space="preserve">ого сельского поселения </w:t>
      </w:r>
    </w:p>
    <w:p w:rsidR="00577243" w:rsidRPr="002B5DE6" w:rsidRDefault="00E62D89" w:rsidP="00577243">
      <w:pPr>
        <w:ind w:left="4248" w:firstLine="288"/>
        <w:rPr>
          <w:rFonts w:ascii="Times New Roman" w:hAnsi="Times New Roman"/>
          <w:sz w:val="24"/>
          <w:szCs w:val="24"/>
        </w:rPr>
      </w:pPr>
      <w:r w:rsidRPr="002B5DE6">
        <w:rPr>
          <w:rFonts w:ascii="Times New Roman" w:hAnsi="Times New Roman"/>
          <w:sz w:val="24"/>
          <w:szCs w:val="24"/>
        </w:rPr>
        <w:t>Даниловск</w:t>
      </w:r>
      <w:r w:rsidR="00577243" w:rsidRPr="002B5DE6">
        <w:rPr>
          <w:rFonts w:ascii="Times New Roman" w:hAnsi="Times New Roman"/>
          <w:sz w:val="24"/>
          <w:szCs w:val="24"/>
        </w:rPr>
        <w:t>ого муниципального</w:t>
      </w:r>
    </w:p>
    <w:p w:rsidR="00577243" w:rsidRPr="002B5DE6" w:rsidRDefault="00577243" w:rsidP="00577243">
      <w:pPr>
        <w:ind w:left="4248" w:firstLine="288"/>
        <w:rPr>
          <w:rFonts w:ascii="Times New Roman" w:hAnsi="Times New Roman"/>
          <w:sz w:val="24"/>
          <w:szCs w:val="24"/>
        </w:rPr>
      </w:pPr>
      <w:r w:rsidRPr="002B5DE6">
        <w:rPr>
          <w:rFonts w:ascii="Times New Roman" w:hAnsi="Times New Roman"/>
          <w:sz w:val="24"/>
          <w:szCs w:val="24"/>
        </w:rPr>
        <w:t xml:space="preserve">района Волгоградской области </w:t>
      </w:r>
    </w:p>
    <w:p w:rsidR="00EE1164" w:rsidRPr="002B5DE6" w:rsidRDefault="00705FD5">
      <w:pPr>
        <w:tabs>
          <w:tab w:val="left" w:pos="4536"/>
        </w:tabs>
        <w:ind w:left="4536"/>
        <w:jc w:val="both"/>
        <w:rPr>
          <w:rFonts w:ascii="Times New Roman" w:hAnsi="Times New Roman"/>
          <w:sz w:val="24"/>
          <w:szCs w:val="24"/>
        </w:rPr>
      </w:pPr>
      <w:r w:rsidRPr="002B5DE6">
        <w:rPr>
          <w:rFonts w:ascii="Times New Roman" w:hAnsi="Times New Roman"/>
          <w:sz w:val="24"/>
          <w:szCs w:val="24"/>
        </w:rPr>
        <w:t>от «</w:t>
      </w:r>
      <w:r w:rsidR="002B5DE6" w:rsidRPr="002B5DE6">
        <w:rPr>
          <w:rFonts w:ascii="Times New Roman" w:hAnsi="Times New Roman"/>
          <w:sz w:val="24"/>
          <w:szCs w:val="24"/>
        </w:rPr>
        <w:t>26</w:t>
      </w:r>
      <w:r w:rsidRPr="002B5DE6">
        <w:rPr>
          <w:rFonts w:ascii="Times New Roman" w:hAnsi="Times New Roman"/>
          <w:sz w:val="24"/>
          <w:szCs w:val="24"/>
        </w:rPr>
        <w:t xml:space="preserve">» </w:t>
      </w:r>
      <w:r w:rsidR="002B5DE6" w:rsidRPr="002B5DE6">
        <w:rPr>
          <w:rFonts w:ascii="Times New Roman" w:hAnsi="Times New Roman"/>
          <w:sz w:val="24"/>
          <w:szCs w:val="24"/>
        </w:rPr>
        <w:t>мая 2025</w:t>
      </w:r>
      <w:r w:rsidRPr="002B5DE6">
        <w:rPr>
          <w:rFonts w:ascii="Times New Roman" w:hAnsi="Times New Roman"/>
          <w:sz w:val="24"/>
          <w:szCs w:val="24"/>
        </w:rPr>
        <w:t xml:space="preserve"> г. № </w:t>
      </w:r>
      <w:r w:rsidR="002B5DE6" w:rsidRPr="002B5DE6">
        <w:rPr>
          <w:rFonts w:ascii="Times New Roman" w:hAnsi="Times New Roman"/>
          <w:sz w:val="24"/>
          <w:szCs w:val="24"/>
        </w:rPr>
        <w:t>13/2</w:t>
      </w:r>
    </w:p>
    <w:p w:rsidR="00EE1164" w:rsidRPr="002B5DE6" w:rsidRDefault="00EE1164">
      <w:pPr>
        <w:pStyle w:val="ConsPlusTitle"/>
        <w:ind w:left="4536"/>
        <w:jc w:val="center"/>
        <w:rPr>
          <w:rFonts w:ascii="Times New Roman" w:hAnsi="Times New Roman"/>
          <w:b w:val="0"/>
          <w:szCs w:val="24"/>
        </w:rPr>
      </w:pPr>
      <w:bookmarkStart w:id="2" w:name="Par35"/>
      <w:bookmarkEnd w:id="2"/>
    </w:p>
    <w:p w:rsidR="00EE1164" w:rsidRPr="002B5DE6" w:rsidRDefault="00EE1164">
      <w:pPr>
        <w:pStyle w:val="ConsPlusTitle"/>
        <w:jc w:val="center"/>
        <w:rPr>
          <w:rFonts w:ascii="Times New Roman" w:hAnsi="Times New Roman"/>
          <w:b w:val="0"/>
          <w:szCs w:val="24"/>
        </w:rPr>
      </w:pPr>
    </w:p>
    <w:p w:rsidR="00EE1164" w:rsidRPr="002B5DE6" w:rsidRDefault="00EE1164">
      <w:pPr>
        <w:pStyle w:val="ConsPlusTitle"/>
        <w:jc w:val="center"/>
        <w:rPr>
          <w:rFonts w:ascii="Times New Roman" w:hAnsi="Times New Roman"/>
          <w:szCs w:val="24"/>
        </w:rPr>
      </w:pPr>
    </w:p>
    <w:p w:rsidR="00EE1164" w:rsidRPr="002B5DE6" w:rsidRDefault="00705FD5">
      <w:pPr>
        <w:pStyle w:val="ConsPlusTitle"/>
        <w:jc w:val="center"/>
        <w:rPr>
          <w:rFonts w:ascii="Times New Roman" w:hAnsi="Times New Roman"/>
          <w:szCs w:val="24"/>
        </w:rPr>
      </w:pPr>
      <w:r w:rsidRPr="002B5DE6">
        <w:rPr>
          <w:rFonts w:ascii="Times New Roman" w:hAnsi="Times New Roman"/>
          <w:szCs w:val="24"/>
        </w:rPr>
        <w:t>ПОЛОЖЕНИЕ</w:t>
      </w:r>
    </w:p>
    <w:p w:rsidR="00EE1164" w:rsidRPr="002B5DE6" w:rsidRDefault="00705FD5">
      <w:pPr>
        <w:pStyle w:val="ConsPlusTitle"/>
        <w:jc w:val="center"/>
        <w:rPr>
          <w:rFonts w:ascii="Times New Roman" w:hAnsi="Times New Roman"/>
          <w:szCs w:val="24"/>
        </w:rPr>
      </w:pPr>
      <w:bookmarkStart w:id="3" w:name="_Hlk73456502"/>
      <w:r w:rsidRPr="002B5DE6">
        <w:rPr>
          <w:rFonts w:ascii="Times New Roman" w:hAnsi="Times New Roman"/>
          <w:szCs w:val="24"/>
        </w:rPr>
        <w:t>о муниципальном жилищном контроле на территории</w:t>
      </w:r>
      <w:r w:rsidR="002B5DE6">
        <w:rPr>
          <w:rFonts w:ascii="Times New Roman" w:hAnsi="Times New Roman"/>
          <w:szCs w:val="24"/>
        </w:rPr>
        <w:t xml:space="preserve"> </w:t>
      </w:r>
      <w:r w:rsidR="006B715F" w:rsidRPr="002B5DE6">
        <w:rPr>
          <w:rFonts w:ascii="Times New Roman" w:hAnsi="Times New Roman"/>
          <w:szCs w:val="24"/>
        </w:rPr>
        <w:t>Сергиевск</w:t>
      </w:r>
      <w:r w:rsidR="00104892" w:rsidRPr="002B5DE6">
        <w:rPr>
          <w:rFonts w:ascii="Times New Roman" w:hAnsi="Times New Roman"/>
          <w:szCs w:val="24"/>
        </w:rPr>
        <w:t xml:space="preserve">ого </w:t>
      </w:r>
      <w:r w:rsidR="00773B37" w:rsidRPr="002B5DE6">
        <w:rPr>
          <w:rFonts w:ascii="Times New Roman" w:hAnsi="Times New Roman"/>
          <w:szCs w:val="24"/>
        </w:rPr>
        <w:t>сельск</w:t>
      </w:r>
      <w:r w:rsidR="00104892" w:rsidRPr="002B5DE6">
        <w:rPr>
          <w:rFonts w:ascii="Times New Roman" w:hAnsi="Times New Roman"/>
          <w:szCs w:val="24"/>
        </w:rPr>
        <w:t xml:space="preserve">ого поселения </w:t>
      </w:r>
      <w:r w:rsidR="00E62D89" w:rsidRPr="002B5DE6">
        <w:rPr>
          <w:rFonts w:ascii="Times New Roman" w:hAnsi="Times New Roman"/>
          <w:szCs w:val="24"/>
        </w:rPr>
        <w:t>Даниловск</w:t>
      </w:r>
      <w:r w:rsidR="006B6849" w:rsidRPr="002B5DE6">
        <w:rPr>
          <w:rFonts w:ascii="Times New Roman" w:hAnsi="Times New Roman"/>
          <w:szCs w:val="24"/>
        </w:rPr>
        <w:t xml:space="preserve">ого </w:t>
      </w:r>
      <w:r w:rsidR="00104892" w:rsidRPr="002B5DE6">
        <w:rPr>
          <w:rFonts w:ascii="Times New Roman" w:hAnsi="Times New Roman"/>
          <w:szCs w:val="24"/>
        </w:rPr>
        <w:t>муниципального района Волгоградской области</w:t>
      </w:r>
    </w:p>
    <w:bookmarkEnd w:id="3"/>
    <w:p w:rsidR="00EE1164" w:rsidRPr="002B5DE6" w:rsidRDefault="00EE1164">
      <w:pPr>
        <w:pStyle w:val="ConsPlusTitle"/>
        <w:jc w:val="center"/>
        <w:rPr>
          <w:rFonts w:ascii="Times New Roman" w:hAnsi="Times New Roman"/>
          <w:b w:val="0"/>
          <w:szCs w:val="24"/>
        </w:rPr>
      </w:pPr>
    </w:p>
    <w:p w:rsidR="00EE1164" w:rsidRPr="002B5DE6" w:rsidRDefault="00705FD5">
      <w:pPr>
        <w:pStyle w:val="ConsPlusNormal"/>
        <w:ind w:firstLine="0"/>
        <w:jc w:val="center"/>
        <w:rPr>
          <w:rFonts w:ascii="Times New Roman" w:hAnsi="Times New Roman"/>
          <w:b/>
          <w:szCs w:val="24"/>
        </w:rPr>
      </w:pPr>
      <w:r w:rsidRPr="002B5DE6">
        <w:rPr>
          <w:rFonts w:ascii="Times New Roman" w:hAnsi="Times New Roman"/>
          <w:b/>
          <w:szCs w:val="24"/>
        </w:rPr>
        <w:t>1.Общие положения</w:t>
      </w:r>
    </w:p>
    <w:p w:rsidR="00EE1164" w:rsidRPr="002B5DE6" w:rsidRDefault="00EE1164">
      <w:pPr>
        <w:pStyle w:val="ConsPlusNormal"/>
        <w:ind w:firstLine="567"/>
        <w:rPr>
          <w:rFonts w:ascii="Times New Roman" w:hAnsi="Times New Roman"/>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1.1. Настоящее Положение устанавливает порядок организации и осуществления муниципального жилищного контроля на территории </w:t>
      </w:r>
      <w:r w:rsidR="006B715F" w:rsidRPr="002B5DE6">
        <w:rPr>
          <w:rFonts w:ascii="Times New Roman" w:hAnsi="Times New Roman"/>
          <w:sz w:val="24"/>
          <w:szCs w:val="24"/>
        </w:rPr>
        <w:t>Сергиевск</w:t>
      </w:r>
      <w:r w:rsidR="00E7775F"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E7775F"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3B1879" w:rsidRPr="002B5DE6">
        <w:rPr>
          <w:rFonts w:ascii="Times New Roman" w:hAnsi="Times New Roman"/>
          <w:sz w:val="24"/>
          <w:szCs w:val="24"/>
        </w:rPr>
        <w:t xml:space="preserve">ого </w:t>
      </w:r>
      <w:r w:rsidR="00E7775F" w:rsidRPr="002B5DE6">
        <w:rPr>
          <w:rFonts w:ascii="Times New Roman" w:hAnsi="Times New Roman"/>
          <w:sz w:val="24"/>
          <w:szCs w:val="24"/>
        </w:rPr>
        <w:t xml:space="preserve">муниципального района Волгоградской области </w:t>
      </w:r>
      <w:r w:rsidRPr="002B5DE6">
        <w:rPr>
          <w:rFonts w:ascii="Times New Roman" w:hAnsi="Times New Roman"/>
          <w:sz w:val="24"/>
          <w:szCs w:val="24"/>
        </w:rPr>
        <w:t>(далее – муниципальный контроль).</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требований к:</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использованию и сохранности жилищного фонда;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жилым помещениям, их использованию и содержанию;</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использованию и содержанию общего имущества собственников помещений в многоквартирных домах;</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порядку осуществления перевода жилого помещения в нежилое помещение и нежилого помещения в жилое в многоквартирном доме;</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порядку осуществления перепланировки и (или) переустройства помещений в многоквартирном доме;</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формированию фондов капитального ремонта;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предоставлению коммунальных услуг собственникам и пользователям помещений в многоквартирных домах и жилых домов;</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обеспечению доступности для инвалидов помещений в многоквартирных домах;</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предоставлению жилых помещений в наемных домах социального использования;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2) требований энергетической эффективности и оснащенности помещений многоквартирных домов и жилых домов приборами учета используемых энергетических </w:t>
      </w:r>
      <w:r w:rsidRPr="002B5DE6">
        <w:rPr>
          <w:rFonts w:ascii="Times New Roman" w:hAnsi="Times New Roman"/>
          <w:sz w:val="24"/>
          <w:szCs w:val="24"/>
        </w:rPr>
        <w:lastRenderedPageBreak/>
        <w:t>ресурсов;</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  правил:</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содержания общего имущества в многоквартирном доме;</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изменения размера платы за содержание жилого помещения;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1.3. Объектами муниципального контроля (далее – объект контроля) являются: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результаты деятельности контролируемых лиц, в том числе работы и услуги, к которым предъявляются обязательные требования;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1.4. Учет объектов контроля осуществляется посредством использования: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государственной информационной системы жилищно-коммунального хозяйства;</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 xml:space="preserve">единого реестра контрольных (надзорных) мероприятий; </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информационной системы (подсистемы государственной информационной системы) досудебного обжалования;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 xml:space="preserve">мобильного приложения «Инспектор»; </w:t>
      </w:r>
    </w:p>
    <w:p w:rsidR="00EE1164" w:rsidRPr="002B5DE6" w:rsidRDefault="00705FD5">
      <w:pPr>
        <w:pStyle w:val="ConsPlusNormal"/>
        <w:ind w:firstLine="709"/>
        <w:jc w:val="both"/>
        <w:rPr>
          <w:rFonts w:ascii="Times New Roman" w:hAnsi="Times New Roman"/>
          <w:color w:val="FF0000"/>
          <w:szCs w:val="24"/>
        </w:rPr>
      </w:pPr>
      <w:r w:rsidRPr="002B5DE6">
        <w:rPr>
          <w:rFonts w:ascii="Times New Roman" w:hAnsi="Times New Roman"/>
          <w:szCs w:val="24"/>
        </w:rPr>
        <w:t>иных государственных и муниципальных информационных систем путем межведомственного информационного взаимодействия.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5511BD" w:rsidRPr="002B5DE6" w:rsidRDefault="005511BD" w:rsidP="005511BD">
      <w:pPr>
        <w:widowControl/>
        <w:ind w:firstLine="709"/>
        <w:contextualSpacing/>
        <w:jc w:val="both"/>
        <w:rPr>
          <w:rFonts w:ascii="Times New Roman" w:hAnsi="Times New Roman"/>
          <w:sz w:val="24"/>
          <w:szCs w:val="24"/>
        </w:rPr>
      </w:pPr>
      <w:r w:rsidRPr="002B5DE6">
        <w:rPr>
          <w:rFonts w:ascii="Times New Roman" w:hAnsi="Times New Roman"/>
          <w:sz w:val="24"/>
          <w:szCs w:val="24"/>
        </w:rPr>
        <w:t xml:space="preserve">1.5. Муниципальный контроль осуществляется администрацией </w:t>
      </w:r>
      <w:r w:rsidR="006B715F" w:rsidRPr="002B5DE6">
        <w:rPr>
          <w:rFonts w:ascii="Times New Roman" w:hAnsi="Times New Roman"/>
          <w:sz w:val="24"/>
          <w:szCs w:val="24"/>
        </w:rPr>
        <w:t>Сергиевск</w:t>
      </w:r>
      <w:r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0F0205" w:rsidRPr="002B5DE6">
        <w:rPr>
          <w:rFonts w:ascii="Times New Roman" w:hAnsi="Times New Roman"/>
          <w:sz w:val="24"/>
          <w:szCs w:val="24"/>
        </w:rPr>
        <w:t xml:space="preserve">ого </w:t>
      </w:r>
      <w:r w:rsidRPr="002B5DE6">
        <w:rPr>
          <w:rFonts w:ascii="Times New Roman" w:hAnsi="Times New Roman"/>
          <w:sz w:val="24"/>
          <w:szCs w:val="24"/>
        </w:rPr>
        <w:t>муниципального района Волгоградской области (далее – Контрольный орган).</w:t>
      </w:r>
    </w:p>
    <w:p w:rsidR="005511BD" w:rsidRPr="002B5DE6" w:rsidRDefault="005511BD" w:rsidP="005511BD">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1.6. Руководство деятельностью по осуществлению муниципального контроля осуществляет глава </w:t>
      </w:r>
      <w:r w:rsidR="006B715F" w:rsidRPr="002B5DE6">
        <w:rPr>
          <w:rFonts w:ascii="Times New Roman" w:hAnsi="Times New Roman"/>
          <w:sz w:val="24"/>
          <w:szCs w:val="24"/>
        </w:rPr>
        <w:t>Сергиевск</w:t>
      </w:r>
      <w:r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0F0205" w:rsidRPr="002B5DE6">
        <w:rPr>
          <w:rFonts w:ascii="Times New Roman" w:hAnsi="Times New Roman"/>
          <w:sz w:val="24"/>
          <w:szCs w:val="24"/>
        </w:rPr>
        <w:t>ого</w:t>
      </w:r>
      <w:r w:rsidRPr="002B5DE6">
        <w:rPr>
          <w:rFonts w:ascii="Times New Roman" w:hAnsi="Times New Roman"/>
          <w:sz w:val="24"/>
          <w:szCs w:val="24"/>
        </w:rPr>
        <w:t xml:space="preserve"> муниципального района Волгоградской области.</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1.7. От имени Контрольного органа муниципальный контроль вправе осуществлять следующие должностные лица: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руководитель (заместитель руководителя) Контрольного органа;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Должностными лицами</w:t>
      </w:r>
      <w:r w:rsidR="002B5DE6">
        <w:rPr>
          <w:rFonts w:ascii="Times New Roman" w:hAnsi="Times New Roman"/>
          <w:sz w:val="24"/>
          <w:szCs w:val="24"/>
        </w:rPr>
        <w:t xml:space="preserve"> </w:t>
      </w:r>
      <w:r w:rsidRPr="002B5DE6">
        <w:rPr>
          <w:rFonts w:ascii="Times New Roman" w:hAnsi="Times New Roman"/>
          <w:sz w:val="24"/>
          <w:szCs w:val="24"/>
        </w:rPr>
        <w:t xml:space="preserve">Контрольного органа, уполномоченными </w:t>
      </w:r>
      <w:r w:rsidRPr="002B5DE6">
        <w:rPr>
          <w:rFonts w:ascii="Times New Roman" w:hAnsi="Times New Roman"/>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lastRenderedPageBreak/>
        <w:t>1.8. Права и обязанности инспектора.</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1.8.1. Инспектор обязан:</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 соблюдать законодательство Российской Федерации, права и законные интересы контролируемых лиц;</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lastRenderedPageBreak/>
        <w:t>1.8.2. Инспектор при проведении контрольного мероприятия в пределах своих полномочий и в объеме проводимых контрольных действий имеет право:</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EE1164" w:rsidRPr="002B5DE6" w:rsidRDefault="00705FD5">
      <w:pPr>
        <w:pStyle w:val="a3"/>
        <w:widowControl/>
        <w:tabs>
          <w:tab w:val="left" w:pos="1134"/>
        </w:tabs>
        <w:ind w:left="0" w:firstLine="851"/>
        <w:jc w:val="both"/>
        <w:rPr>
          <w:rFonts w:ascii="Times New Roman" w:hAnsi="Times New Roman"/>
          <w:sz w:val="24"/>
          <w:szCs w:val="24"/>
        </w:rPr>
      </w:pPr>
      <w:r w:rsidRPr="002B5DE6">
        <w:rPr>
          <w:rFonts w:ascii="Times New Roman" w:hAnsi="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DC3C26" w:rsidRPr="002B5DE6" w:rsidRDefault="00DC3C26">
      <w:pPr>
        <w:ind w:firstLine="709"/>
        <w:jc w:val="both"/>
        <w:rPr>
          <w:rFonts w:ascii="Times New Roman" w:hAnsi="Times New Roman"/>
          <w:sz w:val="24"/>
          <w:szCs w:val="24"/>
        </w:rPr>
      </w:pPr>
      <w:r w:rsidRPr="002B5DE6">
        <w:rPr>
          <w:rFonts w:ascii="Times New Roman" w:hAnsi="Times New Roman"/>
          <w:sz w:val="24"/>
          <w:szCs w:val="24"/>
        </w:rPr>
        <w:t>8) совершать иные действия, предусмотренные федеральными законами о видах контроля, настоящим Положением.</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1.9. Контрольный орган вправе обратиться в суд с заявлениями: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lastRenderedPageBreak/>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6) о понуждении к исполнению предписания.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1.10. К отношениям, связанным с осуществлением муниципального контроля применяются положения Федерального закона № 248-ФЗ.</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1.11.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(функций)»(далее – единый портал государственных и муниципальных услуг).</w:t>
      </w:r>
    </w:p>
    <w:p w:rsidR="00EE1164" w:rsidRPr="002B5DE6" w:rsidRDefault="00EE1164">
      <w:pPr>
        <w:pStyle w:val="ConsPlusNormal"/>
        <w:ind w:firstLine="709"/>
        <w:jc w:val="both"/>
        <w:rPr>
          <w:rFonts w:ascii="Times New Roman" w:hAnsi="Times New Roman"/>
          <w:strike/>
          <w:szCs w:val="24"/>
        </w:rPr>
      </w:pPr>
    </w:p>
    <w:p w:rsidR="00EE1164" w:rsidRPr="002B5DE6" w:rsidRDefault="00705FD5">
      <w:pPr>
        <w:pStyle w:val="ConsPlusTitle"/>
        <w:ind w:left="1543"/>
        <w:outlineLvl w:val="1"/>
        <w:rPr>
          <w:rFonts w:ascii="Times New Roman" w:hAnsi="Times New Roman"/>
          <w:szCs w:val="24"/>
        </w:rPr>
      </w:pPr>
      <w:r w:rsidRPr="002B5DE6">
        <w:rPr>
          <w:rFonts w:ascii="Times New Roman" w:hAnsi="Times New Roman"/>
          <w:szCs w:val="24"/>
        </w:rPr>
        <w:t>2. Категории риска причинения вреда (ущерба)</w:t>
      </w:r>
    </w:p>
    <w:p w:rsidR="00EE1164" w:rsidRPr="002B5DE6" w:rsidRDefault="00EE1164">
      <w:pPr>
        <w:pStyle w:val="ConsPlusNormal"/>
        <w:ind w:firstLine="709"/>
        <w:jc w:val="both"/>
        <w:rPr>
          <w:rFonts w:ascii="Times New Roman" w:hAnsi="Times New Roman"/>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высокий риск;</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средний риск;</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умеренный риск;</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низкий риск.</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В случае если объект контроля не отнесен к определенной категории риска, он считается отнесенным к категории низкого риска.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EE1164" w:rsidRPr="002B5DE6" w:rsidRDefault="00EE1164">
      <w:pPr>
        <w:widowControl/>
        <w:tabs>
          <w:tab w:val="left" w:pos="1134"/>
        </w:tabs>
        <w:jc w:val="center"/>
        <w:rPr>
          <w:rFonts w:ascii="Times New Roman" w:hAnsi="Times New Roman"/>
          <w:b/>
          <w:sz w:val="24"/>
          <w:szCs w:val="24"/>
        </w:rPr>
      </w:pPr>
    </w:p>
    <w:p w:rsidR="00EE1164" w:rsidRPr="002B5DE6" w:rsidRDefault="00705FD5">
      <w:pPr>
        <w:widowControl/>
        <w:tabs>
          <w:tab w:val="left" w:pos="1134"/>
        </w:tabs>
        <w:jc w:val="center"/>
        <w:rPr>
          <w:rFonts w:ascii="Times New Roman" w:hAnsi="Times New Roman"/>
          <w:b/>
          <w:sz w:val="24"/>
          <w:szCs w:val="24"/>
        </w:rPr>
      </w:pPr>
      <w:r w:rsidRPr="002B5DE6">
        <w:rPr>
          <w:rFonts w:ascii="Times New Roman" w:hAnsi="Times New Roman"/>
          <w:b/>
          <w:sz w:val="24"/>
          <w:szCs w:val="24"/>
        </w:rPr>
        <w:t xml:space="preserve">3. Профилактические мероприятия, </w:t>
      </w:r>
    </w:p>
    <w:p w:rsidR="00EE1164" w:rsidRPr="002B5DE6" w:rsidRDefault="00705FD5">
      <w:pPr>
        <w:widowControl/>
        <w:tabs>
          <w:tab w:val="left" w:pos="1134"/>
        </w:tabs>
        <w:jc w:val="center"/>
        <w:rPr>
          <w:rFonts w:ascii="Times New Roman" w:hAnsi="Times New Roman"/>
          <w:b/>
          <w:sz w:val="24"/>
          <w:szCs w:val="24"/>
        </w:rPr>
      </w:pPr>
      <w:r w:rsidRPr="002B5DE6">
        <w:rPr>
          <w:rFonts w:ascii="Times New Roman" w:hAnsi="Times New Roman"/>
          <w:b/>
          <w:sz w:val="24"/>
          <w:szCs w:val="24"/>
        </w:rPr>
        <w:t>проводимые при осуществлении муниципального контроля</w:t>
      </w:r>
    </w:p>
    <w:p w:rsidR="00EE1164" w:rsidRPr="002B5DE6" w:rsidRDefault="00EE1164">
      <w:pPr>
        <w:widowControl/>
        <w:tabs>
          <w:tab w:val="left" w:pos="1134"/>
        </w:tabs>
        <w:jc w:val="center"/>
        <w:rPr>
          <w:rFonts w:ascii="Times New Roman" w:hAnsi="Times New Roman"/>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lastRenderedPageBreak/>
        <w:t>При осуществлении муниципального контроля Контрольный орган проводит следующие виды профилактических мероприятий: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информирование;</w:t>
      </w:r>
    </w:p>
    <w:p w:rsidR="00EE1164" w:rsidRPr="002B5DE6" w:rsidRDefault="00182DA3">
      <w:pPr>
        <w:pStyle w:val="ConsPlusNormal"/>
        <w:ind w:firstLine="709"/>
        <w:jc w:val="both"/>
        <w:rPr>
          <w:rFonts w:ascii="Times New Roman" w:hAnsi="Times New Roman"/>
          <w:szCs w:val="24"/>
        </w:rPr>
      </w:pPr>
      <w:r w:rsidRPr="002B5DE6">
        <w:rPr>
          <w:rFonts w:ascii="Times New Roman" w:hAnsi="Times New Roman"/>
          <w:szCs w:val="24"/>
        </w:rPr>
        <w:t>2</w:t>
      </w:r>
      <w:r w:rsidR="00705FD5" w:rsidRPr="002B5DE6">
        <w:rPr>
          <w:rFonts w:ascii="Times New Roman" w:hAnsi="Times New Roman"/>
          <w:szCs w:val="24"/>
        </w:rPr>
        <w:t>) объявление предостережения;</w:t>
      </w:r>
    </w:p>
    <w:p w:rsidR="00EE1164" w:rsidRPr="002B5DE6" w:rsidRDefault="00182DA3">
      <w:pPr>
        <w:pStyle w:val="ConsPlusNormal"/>
        <w:ind w:firstLine="709"/>
        <w:jc w:val="both"/>
        <w:rPr>
          <w:rFonts w:ascii="Times New Roman" w:hAnsi="Times New Roman"/>
          <w:szCs w:val="24"/>
        </w:rPr>
      </w:pPr>
      <w:r w:rsidRPr="002B5DE6">
        <w:rPr>
          <w:rFonts w:ascii="Times New Roman" w:hAnsi="Times New Roman"/>
          <w:szCs w:val="24"/>
        </w:rPr>
        <w:t>3</w:t>
      </w:r>
      <w:r w:rsidR="00705FD5" w:rsidRPr="002B5DE6">
        <w:rPr>
          <w:rFonts w:ascii="Times New Roman" w:hAnsi="Times New Roman"/>
          <w:szCs w:val="24"/>
        </w:rPr>
        <w:t>) консультирование;</w:t>
      </w:r>
    </w:p>
    <w:p w:rsidR="00EE1164" w:rsidRPr="002B5DE6" w:rsidRDefault="00182DA3">
      <w:pPr>
        <w:pStyle w:val="ConsPlusNormal"/>
        <w:ind w:firstLine="709"/>
        <w:jc w:val="both"/>
        <w:rPr>
          <w:rFonts w:ascii="Times New Roman" w:hAnsi="Times New Roman"/>
          <w:szCs w:val="24"/>
        </w:rPr>
      </w:pPr>
      <w:r w:rsidRPr="002B5DE6">
        <w:rPr>
          <w:rFonts w:ascii="Times New Roman" w:hAnsi="Times New Roman"/>
          <w:szCs w:val="24"/>
        </w:rPr>
        <w:t>4</w:t>
      </w:r>
      <w:r w:rsidR="00705FD5" w:rsidRPr="002B5DE6">
        <w:rPr>
          <w:rFonts w:ascii="Times New Roman" w:hAnsi="Times New Roman"/>
          <w:szCs w:val="24"/>
        </w:rPr>
        <w:t>) профилактический визит.</w:t>
      </w:r>
    </w:p>
    <w:p w:rsidR="00EE1164" w:rsidRPr="002B5DE6" w:rsidRDefault="00EE1164">
      <w:pPr>
        <w:pStyle w:val="ConsPlusNormal"/>
        <w:ind w:firstLine="709"/>
        <w:jc w:val="both"/>
        <w:rPr>
          <w:rFonts w:ascii="Times New Roman" w:hAnsi="Times New Roman"/>
          <w:szCs w:val="24"/>
        </w:rPr>
      </w:pPr>
    </w:p>
    <w:p w:rsidR="00EE1164" w:rsidRPr="002B5DE6" w:rsidRDefault="00EE1164">
      <w:pPr>
        <w:pStyle w:val="ConsPlusNormal"/>
        <w:ind w:firstLine="709"/>
        <w:jc w:val="both"/>
        <w:rPr>
          <w:rFonts w:ascii="Times New Roman" w:hAnsi="Times New Roman"/>
          <w:szCs w:val="24"/>
        </w:rPr>
      </w:pP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 xml:space="preserve">3.1. Информирование контролируемых и иных заинтересованных лиц по вопросам соблюдения обязательных требований </w:t>
      </w:r>
    </w:p>
    <w:p w:rsidR="00EE1164" w:rsidRPr="002B5DE6" w:rsidRDefault="00EE1164">
      <w:pPr>
        <w:pStyle w:val="ConsPlusNormal"/>
        <w:ind w:firstLine="709"/>
        <w:jc w:val="center"/>
        <w:rPr>
          <w:rFonts w:ascii="Times New Roman" w:hAnsi="Times New Roman"/>
          <w:b/>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EE1164" w:rsidRPr="002B5DE6" w:rsidRDefault="002B5E02">
      <w:pPr>
        <w:widowControl/>
        <w:ind w:firstLine="709"/>
        <w:jc w:val="both"/>
        <w:rPr>
          <w:rFonts w:ascii="Times New Roman" w:hAnsi="Times New Roman"/>
          <w:sz w:val="24"/>
          <w:szCs w:val="24"/>
        </w:rPr>
      </w:pPr>
      <w:r w:rsidRPr="002B5DE6">
        <w:rPr>
          <w:rFonts w:ascii="Times New Roman" w:hAnsi="Times New Roman"/>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w:t>
      </w:r>
      <w:r w:rsidR="002B5DE6">
        <w:rPr>
          <w:rFonts w:ascii="Times New Roman" w:hAnsi="Times New Roman"/>
          <w:sz w:val="24"/>
          <w:szCs w:val="24"/>
        </w:rPr>
        <w:t xml:space="preserve">акона </w:t>
      </w:r>
      <w:r w:rsidRPr="002B5DE6">
        <w:rPr>
          <w:rFonts w:ascii="Times New Roman" w:hAnsi="Times New Roman"/>
          <w:sz w:val="24"/>
          <w:szCs w:val="24"/>
        </w:rPr>
        <w:t xml:space="preserve"> № 248-ФЗ.</w:t>
      </w:r>
    </w:p>
    <w:p w:rsidR="00F312BF" w:rsidRPr="002B5DE6" w:rsidRDefault="00F312BF">
      <w:pPr>
        <w:widowControl/>
        <w:ind w:firstLine="709"/>
        <w:jc w:val="both"/>
        <w:rPr>
          <w:rFonts w:ascii="Times New Roman" w:hAnsi="Times New Roman"/>
          <w:sz w:val="24"/>
          <w:szCs w:val="24"/>
        </w:rPr>
      </w:pPr>
    </w:p>
    <w:p w:rsidR="00EE1164" w:rsidRPr="002B5DE6" w:rsidRDefault="00705FD5">
      <w:pPr>
        <w:widowControl/>
        <w:jc w:val="center"/>
        <w:rPr>
          <w:rFonts w:ascii="Times New Roman" w:hAnsi="Times New Roman"/>
          <w:sz w:val="24"/>
          <w:szCs w:val="24"/>
        </w:rPr>
      </w:pPr>
      <w:r w:rsidRPr="002B5DE6">
        <w:rPr>
          <w:rFonts w:ascii="Times New Roman" w:hAnsi="Times New Roman"/>
          <w:sz w:val="24"/>
          <w:szCs w:val="24"/>
        </w:rPr>
        <w:t xml:space="preserve">3.2. Предостережение о недопустимости нарушения </w:t>
      </w:r>
    </w:p>
    <w:p w:rsidR="00EE1164" w:rsidRPr="002B5DE6" w:rsidRDefault="00705FD5">
      <w:pPr>
        <w:widowControl/>
        <w:jc w:val="center"/>
        <w:rPr>
          <w:rFonts w:ascii="Times New Roman" w:hAnsi="Times New Roman"/>
          <w:sz w:val="24"/>
          <w:szCs w:val="24"/>
        </w:rPr>
      </w:pPr>
      <w:r w:rsidRPr="002B5DE6">
        <w:rPr>
          <w:rFonts w:ascii="Times New Roman" w:hAnsi="Times New Roman"/>
          <w:sz w:val="24"/>
          <w:szCs w:val="24"/>
        </w:rPr>
        <w:t>обязательных требований</w:t>
      </w:r>
    </w:p>
    <w:p w:rsidR="00EE1164" w:rsidRPr="002B5DE6" w:rsidRDefault="00EE1164">
      <w:pPr>
        <w:widowControl/>
        <w:ind w:firstLine="709"/>
        <w:jc w:val="center"/>
        <w:rPr>
          <w:rFonts w:ascii="Times New Roman" w:hAnsi="Times New Roman"/>
          <w:b/>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3.2.4. Возражение должно содержать:</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 наименование Контрольного органа, в который направляется возражение;</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 дату и номер предостережения;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 доводы, на основании которых контролируемое лицо не согласно с объявленным предостережением;</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5) дату получения предостережения контролируемым лицом;</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6) личную подпись и дату.</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lastRenderedPageBreak/>
        <w:t>3.2.7. По результатам рассмотрения возражения Контрольный орган принимает одно из следующих решений:</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 удовлетворяет возражение в форме отмены предостережения;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2) отказывает в удовлетворении возражения с указанием причины отказа.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3.2.8. Контрольный орган информирует контролируемое лицо о результатах рассмотрения возражения не позднее пятирабочих дней со дня рассмотрения возражения в отношении предостережения.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3.2.9. Повторное направление возражения по тем же основаниям не допускается.</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EE1164" w:rsidRPr="002B5DE6" w:rsidRDefault="00EE1164">
      <w:pPr>
        <w:widowControl/>
        <w:ind w:firstLine="709"/>
        <w:jc w:val="center"/>
        <w:rPr>
          <w:rFonts w:ascii="Times New Roman" w:hAnsi="Times New Roman"/>
          <w:sz w:val="24"/>
          <w:szCs w:val="24"/>
        </w:rPr>
      </w:pPr>
    </w:p>
    <w:p w:rsidR="00EE1164" w:rsidRPr="002B5DE6" w:rsidRDefault="00705FD5">
      <w:pPr>
        <w:widowControl/>
        <w:jc w:val="center"/>
        <w:rPr>
          <w:rFonts w:ascii="Times New Roman" w:hAnsi="Times New Roman"/>
          <w:sz w:val="24"/>
          <w:szCs w:val="24"/>
        </w:rPr>
      </w:pPr>
      <w:r w:rsidRPr="002B5DE6">
        <w:rPr>
          <w:rFonts w:ascii="Times New Roman" w:hAnsi="Times New Roman"/>
          <w:sz w:val="24"/>
          <w:szCs w:val="24"/>
        </w:rPr>
        <w:t>3.3. Консультирование</w:t>
      </w:r>
    </w:p>
    <w:p w:rsidR="00EE1164" w:rsidRPr="002B5DE6" w:rsidRDefault="00EE1164">
      <w:pPr>
        <w:widowControl/>
        <w:ind w:firstLine="709"/>
        <w:jc w:val="center"/>
        <w:rPr>
          <w:rFonts w:ascii="Times New Roman" w:hAnsi="Times New Roman"/>
          <w:b/>
          <w:sz w:val="24"/>
          <w:szCs w:val="24"/>
        </w:rPr>
      </w:pP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EE1164" w:rsidRPr="002B5DE6" w:rsidRDefault="00705FD5">
      <w:pPr>
        <w:pStyle w:val="ConsPlusNormal"/>
        <w:tabs>
          <w:tab w:val="left" w:pos="1134"/>
        </w:tabs>
        <w:ind w:firstLine="709"/>
        <w:jc w:val="both"/>
        <w:rPr>
          <w:rFonts w:ascii="Times New Roman" w:hAnsi="Times New Roman"/>
          <w:szCs w:val="24"/>
        </w:rPr>
      </w:pPr>
      <w:r w:rsidRPr="002B5DE6">
        <w:rPr>
          <w:rFonts w:ascii="Times New Roman" w:hAnsi="Times New Roman"/>
          <w:szCs w:val="24"/>
        </w:rPr>
        <w:t>1) порядка проведения контрольных мероприятий и обязательного профилактического визита;</w:t>
      </w:r>
    </w:p>
    <w:p w:rsidR="00EE1164" w:rsidRPr="002B5DE6" w:rsidRDefault="00705FD5">
      <w:pPr>
        <w:pStyle w:val="ConsPlusNormal"/>
        <w:tabs>
          <w:tab w:val="left" w:pos="1134"/>
        </w:tabs>
        <w:ind w:firstLine="709"/>
        <w:jc w:val="both"/>
        <w:rPr>
          <w:rFonts w:ascii="Times New Roman" w:hAnsi="Times New Roman"/>
          <w:szCs w:val="24"/>
        </w:rPr>
      </w:pPr>
      <w:r w:rsidRPr="002B5DE6">
        <w:rPr>
          <w:rFonts w:ascii="Times New Roman" w:hAnsi="Times New Roman"/>
          <w:szCs w:val="24"/>
        </w:rPr>
        <w:t>2) периодичности проведения контрольных мероприятий и обязательного профилактического визита;</w:t>
      </w:r>
    </w:p>
    <w:p w:rsidR="00EE1164" w:rsidRPr="002B5DE6" w:rsidRDefault="00705FD5">
      <w:pPr>
        <w:pStyle w:val="ConsPlusNormal"/>
        <w:tabs>
          <w:tab w:val="left" w:pos="1134"/>
        </w:tabs>
        <w:ind w:left="709" w:firstLine="0"/>
        <w:jc w:val="both"/>
        <w:rPr>
          <w:rFonts w:ascii="Times New Roman" w:hAnsi="Times New Roman"/>
          <w:szCs w:val="24"/>
        </w:rPr>
      </w:pPr>
      <w:r w:rsidRPr="002B5DE6">
        <w:rPr>
          <w:rFonts w:ascii="Times New Roman" w:hAnsi="Times New Roman"/>
          <w:szCs w:val="24"/>
        </w:rPr>
        <w:t>3) порядка принятия решений по итогам контрольных мероприятий;</w:t>
      </w:r>
    </w:p>
    <w:p w:rsidR="00EE1164" w:rsidRPr="002B5DE6" w:rsidRDefault="00705FD5">
      <w:pPr>
        <w:pStyle w:val="ConsPlusNormal"/>
        <w:tabs>
          <w:tab w:val="left" w:pos="1134"/>
        </w:tabs>
        <w:ind w:left="709" w:firstLine="0"/>
        <w:jc w:val="both"/>
        <w:rPr>
          <w:rFonts w:ascii="Times New Roman" w:hAnsi="Times New Roman"/>
          <w:szCs w:val="24"/>
        </w:rPr>
      </w:pPr>
      <w:r w:rsidRPr="002B5DE6">
        <w:rPr>
          <w:rFonts w:ascii="Times New Roman" w:hAnsi="Times New Roman"/>
          <w:szCs w:val="24"/>
        </w:rPr>
        <w:t>4) порядка обжалования решений Контрольного органа.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3.3.2. Инспекторы осуществляют консультирование контролируемых лиц и их представителей: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3.3.3. Индивидуальное консультирование на личном приеме каждого заявителя инспекторами не может превышать 10 минут.</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Время разговора по телефону не должно превышать 10 минут.</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3.3.5. Письменное консультирование контролируемых лиц и их представителей осуществляется по следующим вопросам:</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порядок обжалования решений Контрольного органа;</w:t>
      </w:r>
    </w:p>
    <w:p w:rsidR="006C033B" w:rsidRPr="002B5DE6" w:rsidRDefault="000C41B4">
      <w:pPr>
        <w:pStyle w:val="ConsPlusNormal"/>
        <w:ind w:firstLine="709"/>
        <w:jc w:val="both"/>
        <w:rPr>
          <w:rFonts w:ascii="Times New Roman" w:hAnsi="Times New Roman"/>
          <w:szCs w:val="24"/>
        </w:rPr>
      </w:pPr>
      <w:r w:rsidRPr="002B5DE6">
        <w:rPr>
          <w:rFonts w:ascii="Times New Roman" w:hAnsi="Times New Roman"/>
          <w:szCs w:val="24"/>
        </w:rPr>
        <w:t>2) порядок проведения профилактического визита и обязательного профилактического визита.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7" w:history="1">
        <w:r w:rsidRPr="002B5DE6">
          <w:rPr>
            <w:rFonts w:ascii="Times New Roman" w:hAnsi="Times New Roman"/>
            <w:szCs w:val="24"/>
          </w:rPr>
          <w:t>законом</w:t>
        </w:r>
      </w:hyperlink>
      <w:r w:rsidRPr="002B5DE6">
        <w:rPr>
          <w:rFonts w:ascii="Times New Roman" w:hAnsi="Times New Roman"/>
          <w:szCs w:val="24"/>
        </w:rPr>
        <w:t xml:space="preserve"> от 02.05.2006 № 59-ФЗ «О порядке рассмотрения обращений граждан Российской Федерации».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3.3.7. Контрольный орган осуществляет учет проведенных консультирований.</w:t>
      </w:r>
    </w:p>
    <w:p w:rsidR="00EE1164" w:rsidRPr="002B5DE6" w:rsidRDefault="00EE1164">
      <w:pPr>
        <w:pStyle w:val="ConsPlusNormal"/>
        <w:ind w:firstLine="0"/>
        <w:jc w:val="center"/>
        <w:rPr>
          <w:rFonts w:ascii="Times New Roman" w:hAnsi="Times New Roman"/>
          <w:szCs w:val="24"/>
        </w:rPr>
      </w:pP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3.4. Профилактический визит</w:t>
      </w:r>
    </w:p>
    <w:p w:rsidR="00EE1164" w:rsidRPr="002B5DE6" w:rsidRDefault="00EE1164">
      <w:pPr>
        <w:pStyle w:val="ConsPlusNormal"/>
        <w:ind w:firstLine="709"/>
        <w:jc w:val="both"/>
        <w:rPr>
          <w:rFonts w:ascii="Times New Roman" w:hAnsi="Times New Roman"/>
          <w:b/>
          <w:szCs w:val="24"/>
        </w:rPr>
      </w:pP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3.4.2. Профилактический визит проводится по инициативе Контрольного органа </w:t>
      </w:r>
      <w:r w:rsidRPr="002B5DE6">
        <w:rPr>
          <w:rFonts w:ascii="Times New Roman" w:hAnsi="Times New Roman"/>
          <w:sz w:val="24"/>
          <w:szCs w:val="24"/>
        </w:rPr>
        <w:lastRenderedPageBreak/>
        <w:t>(обязательный профилактический визит) или по инициативе контролируемого лица.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3.4.3. Обязательный профилактический визит проводится: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2) по поручению:</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а) Президента Российской Федерации;</w:t>
      </w:r>
    </w:p>
    <w:p w:rsidR="00EE1164" w:rsidRPr="002B5DE6" w:rsidRDefault="00705FD5">
      <w:pPr>
        <w:ind w:firstLine="709"/>
        <w:jc w:val="both"/>
        <w:rPr>
          <w:rFonts w:ascii="Times New Roman" w:hAnsi="Times New Roman"/>
          <w:b/>
          <w:i/>
          <w:color w:val="FF0000"/>
          <w:sz w:val="24"/>
          <w:szCs w:val="24"/>
        </w:rPr>
      </w:pPr>
      <w:r w:rsidRPr="002B5DE6">
        <w:rPr>
          <w:rFonts w:ascii="Times New Roman" w:hAnsi="Times New Roman"/>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Обязательный профилактический визит не предусматривает отказ контролируемого лица от его проведения.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w:t>
      </w:r>
      <w:r w:rsidRPr="002B5DE6">
        <w:rPr>
          <w:rFonts w:ascii="Times New Roman" w:hAnsi="Times New Roman"/>
          <w:sz w:val="24"/>
          <w:szCs w:val="24"/>
        </w:rPr>
        <w:lastRenderedPageBreak/>
        <w:t>контролируемым лицом любым способом, обеспечивающим фиксирование такого согласования.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w:t>
      </w:r>
      <w:r w:rsidR="00C17839" w:rsidRPr="002B5DE6">
        <w:rPr>
          <w:rFonts w:ascii="Times New Roman" w:hAnsi="Times New Roman"/>
          <w:sz w:val="24"/>
          <w:szCs w:val="24"/>
        </w:rPr>
        <w:t>,</w:t>
      </w:r>
      <w:r w:rsidRPr="002B5DE6">
        <w:rPr>
          <w:rFonts w:ascii="Times New Roman" w:hAnsi="Times New Roman"/>
          <w:sz w:val="24"/>
          <w:szCs w:val="24"/>
        </w:rPr>
        <w:t xml:space="preserve"> чем за пять рабочих дней до даты его проведения.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3.4.11. Решение об отказе в проведении профилактического визита принимается в следующих случаях:</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от контролируемого лица поступило уведомление об отзыве заявления;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 в течение года до даты подачи заявления Контрольным органом проведен профилактический визит по ранее поданному заявлению;</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EE1164" w:rsidRPr="002B5DE6" w:rsidRDefault="00EE1164">
      <w:pPr>
        <w:pStyle w:val="a3"/>
        <w:widowControl/>
        <w:tabs>
          <w:tab w:val="left" w:pos="1134"/>
        </w:tabs>
        <w:ind w:left="0"/>
        <w:jc w:val="center"/>
        <w:rPr>
          <w:rFonts w:ascii="Times New Roman" w:hAnsi="Times New Roman"/>
          <w:b/>
          <w:sz w:val="24"/>
          <w:szCs w:val="24"/>
        </w:rPr>
      </w:pPr>
    </w:p>
    <w:p w:rsidR="00EE1164" w:rsidRPr="002B5DE6" w:rsidRDefault="00705FD5">
      <w:pPr>
        <w:pStyle w:val="a3"/>
        <w:widowControl/>
        <w:tabs>
          <w:tab w:val="left" w:pos="1134"/>
        </w:tabs>
        <w:ind w:left="0"/>
        <w:jc w:val="center"/>
        <w:rPr>
          <w:rFonts w:ascii="Times New Roman" w:hAnsi="Times New Roman"/>
          <w:b/>
          <w:sz w:val="24"/>
          <w:szCs w:val="24"/>
        </w:rPr>
      </w:pPr>
      <w:r w:rsidRPr="002B5DE6">
        <w:rPr>
          <w:rFonts w:ascii="Times New Roman" w:hAnsi="Times New Roman"/>
          <w:b/>
          <w:sz w:val="24"/>
          <w:szCs w:val="24"/>
        </w:rPr>
        <w:t xml:space="preserve">4. Контрольные мероприятия, проводимые </w:t>
      </w:r>
    </w:p>
    <w:p w:rsidR="00EE1164" w:rsidRPr="002B5DE6" w:rsidRDefault="00705FD5">
      <w:pPr>
        <w:pStyle w:val="a3"/>
        <w:widowControl/>
        <w:tabs>
          <w:tab w:val="left" w:pos="1134"/>
        </w:tabs>
        <w:ind w:left="0"/>
        <w:jc w:val="center"/>
        <w:rPr>
          <w:rFonts w:ascii="Times New Roman" w:hAnsi="Times New Roman"/>
          <w:b/>
          <w:sz w:val="24"/>
          <w:szCs w:val="24"/>
        </w:rPr>
      </w:pPr>
      <w:r w:rsidRPr="002B5DE6">
        <w:rPr>
          <w:rFonts w:ascii="Times New Roman" w:hAnsi="Times New Roman"/>
          <w:b/>
          <w:sz w:val="24"/>
          <w:szCs w:val="24"/>
        </w:rPr>
        <w:t xml:space="preserve">при осуществлении муниципального контроля </w:t>
      </w:r>
    </w:p>
    <w:p w:rsidR="00EE1164" w:rsidRPr="002B5DE6" w:rsidRDefault="00EE1164">
      <w:pPr>
        <w:pStyle w:val="a3"/>
        <w:widowControl/>
        <w:tabs>
          <w:tab w:val="left" w:pos="1134"/>
        </w:tabs>
        <w:ind w:left="709"/>
        <w:jc w:val="both"/>
        <w:rPr>
          <w:rFonts w:ascii="Times New Roman" w:hAnsi="Times New Roman"/>
          <w:sz w:val="24"/>
          <w:szCs w:val="24"/>
        </w:rPr>
      </w:pPr>
    </w:p>
    <w:p w:rsidR="00EE1164" w:rsidRPr="002B5DE6" w:rsidRDefault="00705FD5">
      <w:pPr>
        <w:widowControl/>
        <w:tabs>
          <w:tab w:val="left" w:pos="1134"/>
        </w:tabs>
        <w:jc w:val="center"/>
        <w:rPr>
          <w:rFonts w:ascii="Times New Roman" w:hAnsi="Times New Roman"/>
          <w:sz w:val="24"/>
          <w:szCs w:val="24"/>
        </w:rPr>
      </w:pPr>
      <w:r w:rsidRPr="002B5DE6">
        <w:rPr>
          <w:rFonts w:ascii="Times New Roman" w:hAnsi="Times New Roman"/>
          <w:sz w:val="24"/>
          <w:szCs w:val="24"/>
        </w:rPr>
        <w:t>4.1. Контрольные мероприятия. Общие вопросы</w:t>
      </w:r>
    </w:p>
    <w:p w:rsidR="00EE1164" w:rsidRPr="002B5DE6" w:rsidRDefault="00EE1164">
      <w:pPr>
        <w:widowControl/>
        <w:tabs>
          <w:tab w:val="left" w:pos="1134"/>
        </w:tabs>
        <w:ind w:firstLine="709"/>
        <w:jc w:val="both"/>
        <w:rPr>
          <w:rFonts w:ascii="Times New Roman" w:hAnsi="Times New Roman"/>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002B5DE6">
        <w:rPr>
          <w:rFonts w:ascii="Times New Roman" w:hAnsi="Times New Roman"/>
          <w:sz w:val="24"/>
          <w:szCs w:val="24"/>
        </w:rPr>
        <w:t xml:space="preserve"> </w:t>
      </w:r>
      <w:r w:rsidRPr="002B5DE6">
        <w:rPr>
          <w:rFonts w:ascii="Times New Roman" w:hAnsi="Times New Roman"/>
          <w:sz w:val="24"/>
          <w:szCs w:val="24"/>
        </w:rPr>
        <w:t>мероприятий: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инспекционный визит, документарная проверка, выездная проверка – при  взаимодействии с контролируемыми лицами;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наблюдение за соблюдением обязательных требований, выездное обследование – без взаимодействия с контролируемыми лицами.</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4.1.2. При осуществлении муниципального контроля</w:t>
      </w:r>
      <w:r w:rsidR="002B5DE6">
        <w:rPr>
          <w:rFonts w:ascii="Times New Roman" w:hAnsi="Times New Roman"/>
          <w:sz w:val="24"/>
          <w:szCs w:val="24"/>
        </w:rPr>
        <w:t xml:space="preserve"> </w:t>
      </w:r>
      <w:r w:rsidRPr="002B5DE6">
        <w:rPr>
          <w:rFonts w:ascii="Times New Roman" w:hAnsi="Times New Roman"/>
          <w:sz w:val="24"/>
          <w:szCs w:val="24"/>
        </w:rPr>
        <w:t xml:space="preserve">взаимодействием с контролируемыми лицами являются: </w:t>
      </w:r>
    </w:p>
    <w:p w:rsidR="00EE1164" w:rsidRPr="002B5DE6" w:rsidRDefault="00705FD5">
      <w:pPr>
        <w:pStyle w:val="a3"/>
        <w:widowControl/>
        <w:tabs>
          <w:tab w:val="left" w:pos="1134"/>
        </w:tabs>
        <w:ind w:left="0" w:firstLine="709"/>
        <w:jc w:val="both"/>
        <w:rPr>
          <w:rFonts w:ascii="Times New Roman" w:hAnsi="Times New Roman"/>
          <w:b/>
          <w:color w:val="FF0000"/>
          <w:sz w:val="24"/>
          <w:szCs w:val="24"/>
        </w:rPr>
      </w:pPr>
      <w:r w:rsidRPr="002B5DE6">
        <w:rPr>
          <w:rFonts w:ascii="Times New Roman" w:hAnsi="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запрос документов, иных материалов;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lastRenderedPageBreak/>
        <w:t>2) наступление сроков проведения контрольных мероприятий, включенных в план проведения контрольных мероприятий;</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8" w:history="1">
        <w:r w:rsidRPr="002B5DE6">
          <w:rPr>
            <w:rFonts w:ascii="Times New Roman" w:hAnsi="Times New Roman"/>
            <w:sz w:val="24"/>
            <w:szCs w:val="24"/>
          </w:rPr>
          <w:t>частью 1 статьи 95</w:t>
        </w:r>
      </w:hyperlink>
      <w:r w:rsidRPr="002B5DE6">
        <w:rPr>
          <w:rFonts w:ascii="Times New Roman" w:hAnsi="Times New Roman"/>
          <w:sz w:val="24"/>
          <w:szCs w:val="24"/>
        </w:rPr>
        <w:t xml:space="preserve"> Федерального закона № 248-ФЗ;</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7) уклонение контролируемого лица от проведения обязательного профилактического визита.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осмотр;</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опрос;</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получение письменных объяснений;</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истребование документов;</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экспертиза.</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EE1164" w:rsidRPr="002B5DE6" w:rsidRDefault="00705FD5">
      <w:pPr>
        <w:widowControl/>
        <w:ind w:firstLine="709"/>
        <w:jc w:val="both"/>
        <w:rPr>
          <w:rFonts w:ascii="Verdana" w:hAnsi="Verdana"/>
          <w:sz w:val="24"/>
          <w:szCs w:val="24"/>
        </w:rPr>
      </w:pPr>
      <w:r w:rsidRPr="002B5DE6">
        <w:rPr>
          <w:rFonts w:ascii="Times New Roman" w:hAnsi="Times New Roman"/>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EE1164" w:rsidRPr="002B5DE6" w:rsidRDefault="00705FD5">
      <w:pPr>
        <w:pStyle w:val="HTML"/>
        <w:ind w:firstLine="540"/>
        <w:jc w:val="both"/>
        <w:rPr>
          <w:rFonts w:ascii="Times New Roman" w:hAnsi="Times New Roman"/>
          <w:sz w:val="24"/>
          <w:szCs w:val="24"/>
        </w:rPr>
      </w:pPr>
      <w:r w:rsidRPr="002B5DE6">
        <w:rPr>
          <w:rFonts w:ascii="Times New Roman" w:hAnsi="Times New Roman"/>
          <w:sz w:val="24"/>
          <w:szCs w:val="24"/>
        </w:rPr>
        <w:t>4.1.7. По окончании проведения контрольного мероприятия, предусматривающего взаимодействие с контролируемым лицом,</w:t>
      </w:r>
      <w:r w:rsidR="002B5DE6">
        <w:rPr>
          <w:rFonts w:ascii="Times New Roman" w:hAnsi="Times New Roman"/>
          <w:sz w:val="24"/>
          <w:szCs w:val="24"/>
        </w:rPr>
        <w:t xml:space="preserve"> </w:t>
      </w:r>
      <w:r w:rsidRPr="002B5DE6">
        <w:rPr>
          <w:rFonts w:ascii="Times New Roman" w:hAnsi="Times New Roman"/>
          <w:sz w:val="24"/>
          <w:szCs w:val="24"/>
        </w:rPr>
        <w:t>инспектор составляет акт контрольного мероприятия (далее также – акт) по форме, утвержденной приказом Минэкономразвития России от</w:t>
      </w:r>
      <w:r w:rsidR="002B5DE6">
        <w:rPr>
          <w:rFonts w:ascii="Times New Roman" w:hAnsi="Times New Roman"/>
          <w:sz w:val="24"/>
          <w:szCs w:val="24"/>
        </w:rPr>
        <w:t xml:space="preserve"> 31.03.2021 № 151 </w:t>
      </w:r>
      <w:r w:rsidRPr="002B5DE6">
        <w:rPr>
          <w:rFonts w:ascii="Times New Roman" w:hAnsi="Times New Roman"/>
          <w:sz w:val="24"/>
          <w:szCs w:val="24"/>
        </w:rPr>
        <w:t xml:space="preserve">«О типовых формах документов, используемых контрольным (надзорным) органом».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lastRenderedPageBreak/>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4.1.8. Документы, иные материалы, являющиеся доказательствами нарушения обязательных требований, приобщаются к акту.</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Заполненные при проведении контрольного мероприятия проверочные листы должны быть приобщены к акту.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EE1164" w:rsidRPr="002B5DE6" w:rsidRDefault="00705FD5">
      <w:pPr>
        <w:widowControl/>
        <w:ind w:firstLine="709"/>
        <w:jc w:val="both"/>
        <w:rPr>
          <w:rFonts w:ascii="Times New Roman" w:hAnsi="Times New Roman"/>
          <w:sz w:val="24"/>
          <w:szCs w:val="24"/>
        </w:rPr>
      </w:pPr>
      <w:bookmarkStart w:id="4" w:name="Par1"/>
      <w:bookmarkEnd w:id="4"/>
      <w:r w:rsidRPr="002B5DE6">
        <w:rPr>
          <w:rFonts w:ascii="Times New Roman" w:hAnsi="Times New Roman"/>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EE1164" w:rsidRPr="002B5DE6" w:rsidRDefault="00EE1164">
      <w:pPr>
        <w:pStyle w:val="a3"/>
        <w:widowControl/>
        <w:tabs>
          <w:tab w:val="left" w:pos="1134"/>
        </w:tabs>
        <w:ind w:left="0" w:firstLine="709"/>
        <w:jc w:val="both"/>
        <w:rPr>
          <w:rFonts w:ascii="Times New Roman" w:hAnsi="Times New Roman"/>
          <w:sz w:val="24"/>
          <w:szCs w:val="24"/>
        </w:rPr>
      </w:pPr>
    </w:p>
    <w:p w:rsidR="00EE1164" w:rsidRPr="002B5DE6" w:rsidRDefault="00705FD5">
      <w:pPr>
        <w:pStyle w:val="ConsPlusNormal"/>
        <w:tabs>
          <w:tab w:val="left" w:pos="284"/>
        </w:tabs>
        <w:ind w:firstLine="0"/>
        <w:jc w:val="center"/>
        <w:rPr>
          <w:rFonts w:ascii="Times New Roman" w:hAnsi="Times New Roman"/>
          <w:szCs w:val="24"/>
        </w:rPr>
      </w:pPr>
      <w:r w:rsidRPr="002B5DE6">
        <w:rPr>
          <w:rFonts w:ascii="Times New Roman" w:hAnsi="Times New Roman"/>
          <w:szCs w:val="24"/>
        </w:rPr>
        <w:t xml:space="preserve">4.2. Меры, принимаемые Контрольным органом по результатам </w:t>
      </w:r>
    </w:p>
    <w:p w:rsidR="00EE1164" w:rsidRPr="002B5DE6" w:rsidRDefault="00705FD5">
      <w:pPr>
        <w:pStyle w:val="ConsPlusNormal"/>
        <w:tabs>
          <w:tab w:val="left" w:pos="284"/>
        </w:tabs>
        <w:ind w:firstLine="0"/>
        <w:jc w:val="center"/>
        <w:rPr>
          <w:rFonts w:ascii="Times New Roman" w:hAnsi="Times New Roman"/>
          <w:szCs w:val="24"/>
        </w:rPr>
      </w:pPr>
      <w:r w:rsidRPr="002B5DE6">
        <w:rPr>
          <w:rFonts w:ascii="Times New Roman" w:hAnsi="Times New Roman"/>
          <w:szCs w:val="24"/>
        </w:rPr>
        <w:t>контрольных мероприятий</w:t>
      </w:r>
    </w:p>
    <w:p w:rsidR="00EE1164" w:rsidRPr="002B5DE6" w:rsidRDefault="00EE1164">
      <w:pPr>
        <w:pStyle w:val="ConsPlusNormal"/>
        <w:ind w:firstLine="709"/>
        <w:jc w:val="center"/>
        <w:rPr>
          <w:rFonts w:ascii="Times New Roman" w:hAnsi="Times New Roman"/>
          <w:b/>
          <w:szCs w:val="24"/>
          <w:highlight w:val="yellow"/>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002B5DE6">
        <w:rPr>
          <w:rFonts w:ascii="Times New Roman" w:hAnsi="Times New Roman"/>
          <w:szCs w:val="24"/>
        </w:rPr>
        <w:t xml:space="preserve"> их устранения, </w:t>
      </w:r>
      <w:r w:rsidRPr="002B5DE6">
        <w:rPr>
          <w:rFonts w:ascii="Times New Roman" w:hAnsi="Times New Roman"/>
          <w:szCs w:val="24"/>
        </w:rPr>
        <w:t>а также других мероприятий, предусмотренных федеральным законом о виде контроля;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w:t>
      </w:r>
      <w:r w:rsidRPr="002B5DE6">
        <w:rPr>
          <w:rFonts w:ascii="Times New Roman" w:hAnsi="Times New Roman"/>
          <w:szCs w:val="24"/>
        </w:rPr>
        <w:lastRenderedPageBreak/>
        <w:t>установленной законом ответственности;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EE1164" w:rsidRPr="002B5DE6" w:rsidRDefault="00705FD5">
      <w:pPr>
        <w:widowControl/>
        <w:ind w:firstLine="709"/>
        <w:jc w:val="both"/>
        <w:rPr>
          <w:rFonts w:ascii="Times New Roman" w:hAnsi="Times New Roman"/>
          <w:color w:val="FF0000"/>
          <w:sz w:val="24"/>
          <w:szCs w:val="24"/>
        </w:rPr>
      </w:pPr>
      <w:r w:rsidRPr="002B5DE6">
        <w:rPr>
          <w:rFonts w:ascii="Times New Roman" w:hAnsi="Times New Roman"/>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2B5DE6">
        <w:rPr>
          <w:rFonts w:ascii="Times New Roman" w:hAnsi="Times New Roman"/>
          <w:color w:val="FF0000"/>
          <w:sz w:val="24"/>
          <w:szCs w:val="24"/>
        </w:rPr>
        <w:t>.</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4.2.4. Соглашение должно включать:</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 перечень выявленных нарушений обязательных требований, подлежащих устранению контролируемым лицом;</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 срок исполнения соглашения.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EE1164" w:rsidRPr="002B5DE6" w:rsidRDefault="00705FD5">
      <w:pPr>
        <w:pStyle w:val="HTML"/>
        <w:ind w:firstLine="709"/>
        <w:jc w:val="both"/>
        <w:rPr>
          <w:rFonts w:ascii="Times New Roman" w:hAnsi="Times New Roman"/>
          <w:color w:val="FF0000"/>
          <w:sz w:val="24"/>
          <w:szCs w:val="24"/>
        </w:rPr>
      </w:pPr>
      <w:r w:rsidRPr="002B5DE6">
        <w:rPr>
          <w:rFonts w:ascii="Times New Roman" w:hAnsi="Times New Roman"/>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w:t>
      </w:r>
      <w:r w:rsidRPr="002B5DE6">
        <w:rPr>
          <w:rFonts w:ascii="Times New Roman" w:hAnsi="Times New Roman"/>
          <w:sz w:val="24"/>
          <w:szCs w:val="24"/>
        </w:rPr>
        <w:lastRenderedPageBreak/>
        <w:t xml:space="preserve">выдает контролируемому лицу решение, предусмотренное подпунктом 1 пункта 4.2.1 настоящего Положения, с указанием новых сроков его исполнения. </w:t>
      </w:r>
    </w:p>
    <w:p w:rsidR="00EE1164" w:rsidRPr="002B5DE6" w:rsidRDefault="00705FD5">
      <w:pPr>
        <w:pStyle w:val="HTML"/>
        <w:ind w:firstLine="540"/>
        <w:jc w:val="both"/>
        <w:rPr>
          <w:rFonts w:ascii="Verdana" w:hAnsi="Verdana"/>
          <w:sz w:val="24"/>
          <w:szCs w:val="24"/>
        </w:rPr>
      </w:pPr>
      <w:r w:rsidRPr="002B5DE6">
        <w:rPr>
          <w:rFonts w:ascii="Times New Roman" w:hAnsi="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EE1164" w:rsidRPr="002B5DE6" w:rsidRDefault="00EE1164">
      <w:pPr>
        <w:pStyle w:val="HTML"/>
        <w:ind w:firstLine="709"/>
        <w:jc w:val="both"/>
        <w:rPr>
          <w:rFonts w:ascii="Verdana" w:hAnsi="Verdana"/>
          <w:sz w:val="24"/>
          <w:szCs w:val="24"/>
        </w:rPr>
      </w:pPr>
    </w:p>
    <w:p w:rsidR="00EE1164" w:rsidRPr="002B5DE6" w:rsidRDefault="00705FD5">
      <w:pPr>
        <w:pStyle w:val="a3"/>
        <w:widowControl/>
        <w:tabs>
          <w:tab w:val="left" w:pos="1134"/>
        </w:tabs>
        <w:ind w:left="0"/>
        <w:jc w:val="center"/>
        <w:rPr>
          <w:rFonts w:ascii="Times New Roman" w:hAnsi="Times New Roman"/>
          <w:sz w:val="24"/>
          <w:szCs w:val="24"/>
        </w:rPr>
      </w:pPr>
      <w:r w:rsidRPr="002B5DE6">
        <w:rPr>
          <w:rFonts w:ascii="Times New Roman" w:hAnsi="Times New Roman"/>
          <w:sz w:val="24"/>
          <w:szCs w:val="24"/>
        </w:rPr>
        <w:t>4.3. Плановые контрольные мероприятия</w:t>
      </w:r>
    </w:p>
    <w:p w:rsidR="00EE1164" w:rsidRPr="002B5DE6" w:rsidRDefault="00EE1164">
      <w:pPr>
        <w:pStyle w:val="a3"/>
        <w:widowControl/>
        <w:tabs>
          <w:tab w:val="left" w:pos="1134"/>
        </w:tabs>
        <w:ind w:left="709"/>
        <w:jc w:val="center"/>
        <w:rPr>
          <w:rFonts w:ascii="Times New Roman" w:hAnsi="Times New Roman"/>
          <w:b/>
          <w:sz w:val="24"/>
          <w:szCs w:val="24"/>
        </w:rPr>
      </w:pPr>
    </w:p>
    <w:p w:rsidR="00686E82" w:rsidRDefault="00686E82" w:rsidP="00686E82">
      <w:pPr>
        <w:widowControl/>
        <w:ind w:firstLine="709"/>
        <w:jc w:val="both"/>
        <w:rPr>
          <w:rFonts w:ascii="Times New Roman" w:hAnsi="Times New Roman"/>
          <w:sz w:val="24"/>
          <w:szCs w:val="24"/>
        </w:rPr>
      </w:pPr>
      <w:r>
        <w:rPr>
          <w:rFonts w:ascii="Times New Roman" w:hAnsi="Times New Roman"/>
          <w:sz w:val="24"/>
          <w:szCs w:val="24"/>
        </w:rPr>
        <w:t>4.3.1. При осуществлении муниципального контроля плановые контрольные мероприятия не проводятся.</w:t>
      </w:r>
    </w:p>
    <w:p w:rsidR="00EE1164" w:rsidRPr="002B5DE6" w:rsidRDefault="00EE1164">
      <w:pPr>
        <w:widowControl/>
        <w:ind w:firstLine="709"/>
        <w:jc w:val="both"/>
        <w:rPr>
          <w:rFonts w:ascii="Times New Roman" w:hAnsi="Times New Roman"/>
          <w:sz w:val="24"/>
          <w:szCs w:val="24"/>
        </w:rPr>
      </w:pPr>
    </w:p>
    <w:p w:rsidR="00EE1164" w:rsidRPr="002B5DE6" w:rsidRDefault="00705FD5">
      <w:pPr>
        <w:pStyle w:val="a3"/>
        <w:widowControl/>
        <w:tabs>
          <w:tab w:val="left" w:pos="1134"/>
        </w:tabs>
        <w:ind w:left="0"/>
        <w:jc w:val="center"/>
        <w:rPr>
          <w:rFonts w:ascii="Times New Roman" w:hAnsi="Times New Roman"/>
          <w:sz w:val="24"/>
          <w:szCs w:val="24"/>
        </w:rPr>
      </w:pPr>
      <w:r w:rsidRPr="002B5DE6">
        <w:rPr>
          <w:rFonts w:ascii="Times New Roman" w:hAnsi="Times New Roman"/>
          <w:sz w:val="24"/>
          <w:szCs w:val="24"/>
        </w:rPr>
        <w:t>4.4. Внеплановые контрольные мероприятия</w:t>
      </w:r>
    </w:p>
    <w:p w:rsidR="00EE1164" w:rsidRPr="002B5DE6" w:rsidRDefault="00EE1164">
      <w:pPr>
        <w:pStyle w:val="a3"/>
        <w:widowControl/>
        <w:tabs>
          <w:tab w:val="left" w:pos="1134"/>
        </w:tabs>
        <w:ind w:left="709"/>
        <w:jc w:val="center"/>
        <w:rPr>
          <w:rFonts w:ascii="Times New Roman" w:hAnsi="Times New Roman"/>
          <w:b/>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EE1164" w:rsidRPr="002B5DE6" w:rsidRDefault="00EE1164">
      <w:pPr>
        <w:widowControl/>
        <w:tabs>
          <w:tab w:val="left" w:pos="1134"/>
        </w:tabs>
        <w:jc w:val="center"/>
        <w:rPr>
          <w:rFonts w:ascii="Times New Roman" w:hAnsi="Times New Roman"/>
          <w:sz w:val="24"/>
          <w:szCs w:val="24"/>
        </w:rPr>
      </w:pPr>
    </w:p>
    <w:p w:rsidR="00EE1164" w:rsidRPr="002B5DE6" w:rsidRDefault="00705FD5">
      <w:pPr>
        <w:widowControl/>
        <w:tabs>
          <w:tab w:val="left" w:pos="1134"/>
        </w:tabs>
        <w:jc w:val="center"/>
        <w:rPr>
          <w:rFonts w:ascii="Times New Roman" w:hAnsi="Times New Roman"/>
          <w:sz w:val="24"/>
          <w:szCs w:val="24"/>
        </w:rPr>
      </w:pPr>
      <w:r w:rsidRPr="002B5DE6">
        <w:rPr>
          <w:rFonts w:ascii="Times New Roman" w:hAnsi="Times New Roman"/>
          <w:sz w:val="24"/>
          <w:szCs w:val="24"/>
        </w:rPr>
        <w:t>4.5. Документарная проверка</w:t>
      </w:r>
    </w:p>
    <w:p w:rsidR="00EE1164" w:rsidRPr="002B5DE6" w:rsidRDefault="00EE1164">
      <w:pPr>
        <w:pStyle w:val="a3"/>
        <w:widowControl/>
        <w:tabs>
          <w:tab w:val="left" w:pos="1134"/>
        </w:tabs>
        <w:ind w:left="709"/>
        <w:jc w:val="center"/>
        <w:rPr>
          <w:rFonts w:ascii="Times New Roman" w:hAnsi="Times New Roman"/>
          <w:b/>
          <w:sz w:val="24"/>
          <w:szCs w:val="24"/>
        </w:rPr>
      </w:pPr>
    </w:p>
    <w:p w:rsidR="00EE1164" w:rsidRPr="002B5DE6" w:rsidRDefault="00705FD5">
      <w:pPr>
        <w:pStyle w:val="a3"/>
        <w:widowControl/>
        <w:tabs>
          <w:tab w:val="left" w:pos="1134"/>
        </w:tabs>
        <w:ind w:left="0" w:firstLine="709"/>
        <w:jc w:val="both"/>
        <w:rPr>
          <w:rFonts w:ascii="Verdana" w:hAnsi="Verdana"/>
          <w:sz w:val="24"/>
          <w:szCs w:val="24"/>
        </w:rPr>
      </w:pPr>
      <w:r w:rsidRPr="002B5DE6">
        <w:rPr>
          <w:rFonts w:ascii="Times New Roman" w:hAnsi="Times New Roman"/>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lastRenderedPageBreak/>
        <w:t xml:space="preserve">4.5.3. Срок проведения документарной проверки не может превышать десять рабочих дней.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Исчисление срока проведения документарной проверки приостанавливается на период с момента:</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4.5.4. Перечень допустимых контрольных действий совершаемых в ходе документарной проверки:</w:t>
      </w:r>
    </w:p>
    <w:p w:rsidR="00EE1164" w:rsidRPr="002B5DE6" w:rsidRDefault="00705FD5">
      <w:pPr>
        <w:pStyle w:val="ConsPlusNormal"/>
        <w:ind w:firstLine="709"/>
        <w:jc w:val="both"/>
        <w:rPr>
          <w:rFonts w:ascii="Times New Roman" w:hAnsi="Times New Roman"/>
          <w:szCs w:val="24"/>
        </w:rPr>
      </w:pPr>
      <w:bookmarkStart w:id="5" w:name="_Hlk73716001"/>
      <w:r w:rsidRPr="002B5DE6">
        <w:rPr>
          <w:rFonts w:ascii="Times New Roman" w:hAnsi="Times New Roman"/>
          <w:szCs w:val="24"/>
        </w:rPr>
        <w:t>1) истребование документов;</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2) получение письменных объяснений;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 экспертиза.</w:t>
      </w:r>
      <w:bookmarkEnd w:id="5"/>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2B5DE6">
        <w:rPr>
          <w:rFonts w:ascii="Times New Roman" w:hAnsi="Times New Roman"/>
          <w:color w:val="FF0000"/>
          <w:szCs w:val="24"/>
        </w:rPr>
        <w:t xml:space="preserve">, </w:t>
      </w:r>
      <w:r w:rsidRPr="002B5DE6">
        <w:rPr>
          <w:rFonts w:ascii="Times New Roman" w:hAnsi="Times New Roman"/>
          <w:szCs w:val="24"/>
        </w:rPr>
        <w:t>в том числе материалов фотосъемки, аудио- и видеозаписи, информационных баз, банков данных, а также носителей информации.</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w:t>
      </w:r>
    </w:p>
    <w:p w:rsidR="00EE1164" w:rsidRPr="002B5DE6" w:rsidRDefault="00705FD5">
      <w:pPr>
        <w:pStyle w:val="HTML"/>
        <w:ind w:firstLine="709"/>
        <w:jc w:val="both"/>
        <w:rPr>
          <w:b/>
          <w:color w:val="FF0000"/>
          <w:sz w:val="24"/>
          <w:szCs w:val="24"/>
        </w:rPr>
      </w:pPr>
      <w:r w:rsidRPr="002B5DE6">
        <w:rPr>
          <w:rFonts w:ascii="Times New Roman" w:hAnsi="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4.5.6. Письменные объяснения могут быть запрошены инспектором от контролируемого лица или его представителя, свидетелей.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Указанные лица предоставляют инспектору письменные объяснения в свободной форме не позднее дня окончания проверки.</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Письменные объяснения оформляются путем составления письменного документа в свободной форме.</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4.5.7. Экспертиза осуществляется экспертом или экспертной организацией по поручению Контрольного органа.</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w:t>
      </w:r>
      <w:r w:rsidRPr="002B5DE6">
        <w:rPr>
          <w:rFonts w:ascii="Times New Roman" w:hAnsi="Times New Roman"/>
          <w:sz w:val="24"/>
          <w:szCs w:val="24"/>
        </w:rPr>
        <w:lastRenderedPageBreak/>
        <w:t>мероприятия, так и по месту осуществления деятельности эксперта или экспертной организации.</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Результаты экспертизы оформляются экспертным заключением по форме, утвержденной Контрольным органом. </w:t>
      </w:r>
    </w:p>
    <w:p w:rsidR="00EE1164" w:rsidRPr="002B5DE6" w:rsidRDefault="00705FD5">
      <w:pPr>
        <w:pStyle w:val="ConsPlusNormal"/>
        <w:ind w:firstLine="709"/>
        <w:jc w:val="both"/>
        <w:rPr>
          <w:rFonts w:ascii="Times New Roman" w:hAnsi="Times New Roman"/>
          <w:b/>
          <w:szCs w:val="24"/>
        </w:rPr>
      </w:pPr>
      <w:r w:rsidRPr="002B5DE6">
        <w:rPr>
          <w:rFonts w:ascii="Times New Roman" w:hAnsi="Times New Roman"/>
          <w:szCs w:val="24"/>
        </w:rPr>
        <w:t>4.5.8. Оформление акта производится по месту нахождения Контрольного органа в день окончания проведения документарной проверки.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EE1164" w:rsidRPr="002B5DE6" w:rsidRDefault="00EE1164">
      <w:pPr>
        <w:pStyle w:val="a3"/>
        <w:widowControl/>
        <w:tabs>
          <w:tab w:val="left" w:pos="1134"/>
        </w:tabs>
        <w:ind w:left="0" w:firstLine="709"/>
        <w:jc w:val="both"/>
        <w:rPr>
          <w:strike/>
          <w:sz w:val="24"/>
          <w:szCs w:val="24"/>
        </w:rPr>
      </w:pPr>
    </w:p>
    <w:p w:rsidR="00EE1164" w:rsidRPr="002B5DE6" w:rsidRDefault="00EE1164">
      <w:pPr>
        <w:pStyle w:val="a3"/>
        <w:widowControl/>
        <w:tabs>
          <w:tab w:val="left" w:pos="1134"/>
        </w:tabs>
        <w:ind w:left="709"/>
        <w:jc w:val="both"/>
        <w:rPr>
          <w:rFonts w:ascii="Times New Roman" w:hAnsi="Times New Roman"/>
          <w:sz w:val="24"/>
          <w:szCs w:val="24"/>
        </w:rPr>
      </w:pPr>
    </w:p>
    <w:p w:rsidR="00EE1164" w:rsidRPr="002B5DE6" w:rsidRDefault="00705FD5">
      <w:pPr>
        <w:pStyle w:val="a3"/>
        <w:widowControl/>
        <w:tabs>
          <w:tab w:val="left" w:pos="1134"/>
        </w:tabs>
        <w:ind w:left="0"/>
        <w:jc w:val="center"/>
        <w:rPr>
          <w:rFonts w:ascii="Times New Roman" w:hAnsi="Times New Roman"/>
          <w:sz w:val="24"/>
          <w:szCs w:val="24"/>
        </w:rPr>
      </w:pPr>
      <w:r w:rsidRPr="002B5DE6">
        <w:rPr>
          <w:rFonts w:ascii="Times New Roman" w:hAnsi="Times New Roman"/>
          <w:sz w:val="24"/>
          <w:szCs w:val="24"/>
        </w:rPr>
        <w:t>4.6. Выездная проверка</w:t>
      </w:r>
    </w:p>
    <w:p w:rsidR="00EE1164" w:rsidRPr="002B5DE6" w:rsidRDefault="00EE1164">
      <w:pPr>
        <w:pStyle w:val="a3"/>
        <w:widowControl/>
        <w:tabs>
          <w:tab w:val="left" w:pos="1134"/>
        </w:tabs>
        <w:ind w:left="0" w:firstLine="709"/>
        <w:jc w:val="both"/>
        <w:rPr>
          <w:rFonts w:ascii="Times New Roman" w:hAnsi="Times New Roman"/>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2B5DE6" w:rsidRDefault="00705FD5">
      <w:pPr>
        <w:pStyle w:val="a3"/>
        <w:widowControl/>
        <w:tabs>
          <w:tab w:val="left" w:pos="1134"/>
        </w:tabs>
        <w:ind w:left="0" w:firstLine="709"/>
        <w:jc w:val="both"/>
        <w:rPr>
          <w:rFonts w:ascii="Verdana" w:hAnsi="Verdana"/>
          <w:sz w:val="24"/>
          <w:szCs w:val="24"/>
        </w:rPr>
      </w:pPr>
      <w:r w:rsidRPr="002B5DE6">
        <w:rPr>
          <w:rFonts w:ascii="Times New Roman" w:hAnsi="Times New Roman"/>
          <w:sz w:val="24"/>
          <w:szCs w:val="24"/>
        </w:rPr>
        <w:t>4.6.2. Выездная проверка проводится в случае, если не представляется возможным:</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4.6.6. Срок проведения выездной проверки составляет не более десяти рабочих дней.</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4.6.7. Перечень допустимых контрольных действий в ходе выездной проверки:</w:t>
      </w:r>
    </w:p>
    <w:p w:rsidR="00EE1164" w:rsidRPr="002B5DE6" w:rsidRDefault="00705FD5">
      <w:pPr>
        <w:pStyle w:val="ConsPlusNormal"/>
        <w:ind w:firstLine="709"/>
        <w:jc w:val="both"/>
        <w:rPr>
          <w:rFonts w:ascii="Times New Roman" w:hAnsi="Times New Roman"/>
          <w:szCs w:val="24"/>
        </w:rPr>
      </w:pPr>
      <w:bookmarkStart w:id="6" w:name="_Hlk73715973"/>
      <w:r w:rsidRPr="002B5DE6">
        <w:rPr>
          <w:rFonts w:ascii="Times New Roman" w:hAnsi="Times New Roman"/>
          <w:szCs w:val="24"/>
        </w:rPr>
        <w:t>1) осмотр;</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2) опрос;</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 истребование документов;</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 получение письменных объяснений;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lastRenderedPageBreak/>
        <w:t>5) экспертиза.</w:t>
      </w:r>
      <w:bookmarkEnd w:id="6"/>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По результатам осмотра составляется протокол осмотра.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E1164" w:rsidRPr="002B5DE6" w:rsidRDefault="00705FD5">
      <w:pPr>
        <w:pStyle w:val="ConsPlusNormal"/>
        <w:ind w:firstLine="709"/>
        <w:jc w:val="both"/>
        <w:rPr>
          <w:rFonts w:ascii="Times New Roman" w:hAnsi="Times New Roman"/>
          <w:color w:val="FF0000"/>
          <w:szCs w:val="24"/>
        </w:rPr>
      </w:pPr>
      <w:r w:rsidRPr="002B5DE6">
        <w:rPr>
          <w:rFonts w:ascii="Times New Roman" w:hAnsi="Times New Roman"/>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4.6.12. По окончании проведения выездной проверки инспектор составляет акт выездной проверки.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Информация о проведении фотосъемки, аудио- и видеозаписи отражается в акте проверки.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9" w:tooltip="Федеральный закон от 31.07.2020 N 248-ФЗ" w:history="1">
        <w:r w:rsidRPr="002B5DE6">
          <w:rPr>
            <w:rFonts w:ascii="Times New Roman" w:hAnsi="Times New Roman"/>
            <w:sz w:val="24"/>
            <w:szCs w:val="24"/>
          </w:rPr>
          <w:t>частями 4</w:t>
        </w:r>
      </w:hyperlink>
      <w:r w:rsidRPr="002B5DE6">
        <w:rPr>
          <w:rFonts w:ascii="Times New Roman" w:hAnsi="Times New Roman"/>
          <w:sz w:val="24"/>
          <w:szCs w:val="24"/>
        </w:rPr>
        <w:t xml:space="preserve"> и </w:t>
      </w:r>
      <w:hyperlink r:id="rId10" w:tooltip="Федеральный закон от 31.07.2020 N 248-ФЗ" w:history="1">
        <w:r w:rsidRPr="002B5DE6">
          <w:rPr>
            <w:rFonts w:ascii="Times New Roman" w:hAnsi="Times New Roman"/>
            <w:sz w:val="24"/>
            <w:szCs w:val="24"/>
          </w:rPr>
          <w:t>5 статьи 21</w:t>
        </w:r>
      </w:hyperlink>
      <w:r w:rsidRPr="002B5DE6">
        <w:rPr>
          <w:rFonts w:ascii="Times New Roman" w:hAnsi="Times New Roman"/>
          <w:sz w:val="24"/>
          <w:szCs w:val="24"/>
        </w:rPr>
        <w:t xml:space="preserve"> Федеральным законом № 248-ФЗ.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lastRenderedPageBreak/>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 временной нетрудоспособности;</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2) необходимости явки по вызову (извещениям, повесткам) судов, правоохранительных органов, военных комиссариатов;</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4) нахождения в служебной командировке.</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E1164" w:rsidRPr="002B5DE6" w:rsidRDefault="00EE1164">
      <w:pPr>
        <w:pStyle w:val="ConsPlusNormal"/>
        <w:ind w:firstLine="0"/>
        <w:jc w:val="center"/>
        <w:rPr>
          <w:rFonts w:ascii="Times New Roman" w:hAnsi="Times New Roman"/>
          <w:szCs w:val="24"/>
        </w:rPr>
      </w:pP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4.7. Инспекционный визит</w:t>
      </w:r>
    </w:p>
    <w:p w:rsidR="00EE1164" w:rsidRPr="002B5DE6" w:rsidRDefault="00EE1164">
      <w:pPr>
        <w:pStyle w:val="ConsPlusNormal"/>
        <w:ind w:firstLine="709"/>
        <w:jc w:val="center"/>
        <w:rPr>
          <w:rFonts w:ascii="Times New Roman" w:hAnsi="Times New Roman"/>
          <w:b/>
          <w:szCs w:val="24"/>
        </w:rPr>
      </w:pP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4.7.2. Перечень допустимых контрольных действий в ходе инспекционного визита:</w:t>
      </w:r>
    </w:p>
    <w:p w:rsidR="00EE1164" w:rsidRPr="002B5DE6" w:rsidRDefault="00705FD5">
      <w:pPr>
        <w:pStyle w:val="ConsPlusNormal"/>
        <w:ind w:firstLine="709"/>
        <w:jc w:val="both"/>
        <w:rPr>
          <w:rFonts w:ascii="Times New Roman" w:hAnsi="Times New Roman"/>
          <w:szCs w:val="24"/>
        </w:rPr>
      </w:pPr>
      <w:bookmarkStart w:id="7" w:name="_Hlk73715943"/>
      <w:r w:rsidRPr="002B5DE6">
        <w:rPr>
          <w:rFonts w:ascii="Times New Roman" w:hAnsi="Times New Roman"/>
          <w:szCs w:val="24"/>
        </w:rPr>
        <w:t>а) осмотр;</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б) опрос;</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в) получение письменных объяснений;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г) истребование документов</w:t>
      </w:r>
      <w:bookmarkEnd w:id="7"/>
      <w:r w:rsidRPr="002B5DE6">
        <w:rPr>
          <w:rFonts w:ascii="Times New Roman" w:hAnsi="Times New Roman"/>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EE1164" w:rsidRPr="002B5DE6" w:rsidRDefault="00EE1164">
      <w:pPr>
        <w:pStyle w:val="ConsPlusNormal"/>
        <w:ind w:firstLine="709"/>
        <w:jc w:val="center"/>
        <w:rPr>
          <w:rFonts w:ascii="Times New Roman" w:hAnsi="Times New Roman"/>
          <w:szCs w:val="24"/>
        </w:rPr>
      </w:pP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 xml:space="preserve">4.8. Наблюдение за соблюдением обязательных требований </w:t>
      </w: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(мониторинг безопасности)</w:t>
      </w:r>
    </w:p>
    <w:p w:rsidR="00EE1164" w:rsidRPr="002B5DE6" w:rsidRDefault="00EE1164">
      <w:pPr>
        <w:pStyle w:val="ConsPlusNormal"/>
        <w:ind w:firstLine="709"/>
        <w:jc w:val="center"/>
        <w:rPr>
          <w:rFonts w:ascii="Times New Roman" w:hAnsi="Times New Roman"/>
          <w:b/>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w:t>
      </w:r>
      <w:r w:rsidRPr="002B5DE6">
        <w:rPr>
          <w:rFonts w:ascii="Times New Roman" w:hAnsi="Times New Roman"/>
          <w:sz w:val="24"/>
          <w:szCs w:val="24"/>
        </w:rPr>
        <w:lastRenderedPageBreak/>
        <w:t>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1) </w:t>
      </w:r>
      <w:r w:rsidR="002B5DE6">
        <w:rPr>
          <w:rFonts w:ascii="Times New Roman" w:hAnsi="Times New Roman"/>
          <w:sz w:val="24"/>
          <w:szCs w:val="24"/>
        </w:rPr>
        <w:t xml:space="preserve"> </w:t>
      </w:r>
      <w:r w:rsidRPr="002B5DE6">
        <w:rPr>
          <w:rFonts w:ascii="Times New Roman" w:hAnsi="Times New Roman"/>
          <w:sz w:val="24"/>
          <w:szCs w:val="24"/>
        </w:rPr>
        <w:t>решение о проведении внепланового контрольного (надзорного) мероприятия в соответствии со статьей 60 Федерального закона № 248-ФЗ;</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2) </w:t>
      </w:r>
      <w:r w:rsidR="002B5DE6">
        <w:rPr>
          <w:rFonts w:ascii="Times New Roman" w:hAnsi="Times New Roman"/>
          <w:sz w:val="24"/>
          <w:szCs w:val="24"/>
        </w:rPr>
        <w:t xml:space="preserve"> </w:t>
      </w:r>
      <w:r w:rsidRPr="002B5DE6">
        <w:rPr>
          <w:rFonts w:ascii="Times New Roman" w:hAnsi="Times New Roman"/>
          <w:sz w:val="24"/>
          <w:szCs w:val="24"/>
        </w:rPr>
        <w:t>решение об объявлении предостережения;</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4) </w:t>
      </w:r>
      <w:r w:rsidR="002B5DE6">
        <w:rPr>
          <w:rFonts w:ascii="Times New Roman" w:hAnsi="Times New Roman"/>
          <w:sz w:val="24"/>
          <w:szCs w:val="24"/>
        </w:rPr>
        <w:t xml:space="preserve"> </w:t>
      </w:r>
      <w:r w:rsidRPr="002B5DE6">
        <w:rPr>
          <w:rFonts w:ascii="Times New Roman" w:hAnsi="Times New Roman"/>
          <w:sz w:val="24"/>
          <w:szCs w:val="24"/>
        </w:rPr>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EE1164" w:rsidRPr="002B5DE6" w:rsidRDefault="00EE1164">
      <w:pPr>
        <w:pStyle w:val="ConsPlusNormal"/>
        <w:ind w:firstLine="709"/>
        <w:jc w:val="both"/>
        <w:rPr>
          <w:rFonts w:ascii="Times New Roman" w:hAnsi="Times New Roman"/>
          <w:szCs w:val="24"/>
        </w:rPr>
      </w:pPr>
    </w:p>
    <w:p w:rsidR="00EE1164" w:rsidRPr="002B5DE6" w:rsidRDefault="00705FD5">
      <w:pPr>
        <w:pStyle w:val="ConsPlusNormal"/>
        <w:ind w:firstLine="0"/>
        <w:jc w:val="center"/>
        <w:rPr>
          <w:rFonts w:ascii="Times New Roman" w:hAnsi="Times New Roman"/>
          <w:szCs w:val="24"/>
        </w:rPr>
      </w:pPr>
      <w:r w:rsidRPr="002B5DE6">
        <w:rPr>
          <w:rFonts w:ascii="Times New Roman" w:hAnsi="Times New Roman"/>
          <w:szCs w:val="24"/>
        </w:rPr>
        <w:t>4.9. Выездное обследование</w:t>
      </w:r>
    </w:p>
    <w:p w:rsidR="00EE1164" w:rsidRPr="002B5DE6" w:rsidRDefault="00EE1164">
      <w:pPr>
        <w:pStyle w:val="ConsPlusNormal"/>
        <w:ind w:firstLine="709"/>
        <w:jc w:val="center"/>
        <w:rPr>
          <w:rFonts w:ascii="Times New Roman" w:hAnsi="Times New Roman"/>
          <w:szCs w:val="24"/>
        </w:rPr>
      </w:pPr>
    </w:p>
    <w:p w:rsidR="00EE1164" w:rsidRPr="002B5DE6" w:rsidRDefault="002B5DE6">
      <w:pPr>
        <w:pStyle w:val="a3"/>
        <w:widowControl/>
        <w:tabs>
          <w:tab w:val="left" w:pos="1134"/>
        </w:tabs>
        <w:ind w:left="0" w:firstLine="709"/>
        <w:jc w:val="both"/>
        <w:rPr>
          <w:rFonts w:ascii="Times New Roman" w:hAnsi="Times New Roman"/>
          <w:sz w:val="24"/>
          <w:szCs w:val="24"/>
        </w:rPr>
      </w:pPr>
      <w:r>
        <w:rPr>
          <w:rFonts w:ascii="Times New Roman" w:hAnsi="Times New Roman"/>
          <w:sz w:val="24"/>
          <w:szCs w:val="24"/>
        </w:rPr>
        <w:t xml:space="preserve">4.9.1. </w:t>
      </w:r>
      <w:r w:rsidR="00705FD5" w:rsidRPr="002B5DE6">
        <w:rPr>
          <w:rFonts w:ascii="Times New Roman" w:hAnsi="Times New Roman"/>
          <w:sz w:val="24"/>
          <w:szCs w:val="24"/>
        </w:rPr>
        <w:t>Выездное обследование проводится в целях оценки соблюдения контролируемыми лицами обязательных требований.</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4.9.3. </w:t>
      </w:r>
      <w:r w:rsidR="002B5DE6">
        <w:rPr>
          <w:rFonts w:ascii="Times New Roman" w:hAnsi="Times New Roman"/>
          <w:sz w:val="24"/>
          <w:szCs w:val="24"/>
        </w:rPr>
        <w:t xml:space="preserve"> </w:t>
      </w:r>
      <w:r w:rsidRPr="002B5DE6">
        <w:rPr>
          <w:rFonts w:ascii="Times New Roman" w:hAnsi="Times New Roman"/>
          <w:sz w:val="24"/>
          <w:szCs w:val="24"/>
        </w:rPr>
        <w:t xml:space="preserve">Выездное обследование проводится без информирования контролируемого лица. </w:t>
      </w:r>
    </w:p>
    <w:p w:rsidR="00EE1164" w:rsidRPr="002B5DE6" w:rsidRDefault="00705FD5">
      <w:pPr>
        <w:pStyle w:val="HTML"/>
        <w:ind w:firstLine="709"/>
        <w:jc w:val="both"/>
        <w:rPr>
          <w:rFonts w:ascii="Times New Roman" w:hAnsi="Times New Roman"/>
          <w:sz w:val="24"/>
          <w:szCs w:val="24"/>
        </w:rPr>
      </w:pPr>
      <w:r w:rsidRPr="002B5DE6">
        <w:rPr>
          <w:rFonts w:ascii="Times New Roman" w:hAnsi="Times New Roman"/>
          <w:sz w:val="24"/>
          <w:szCs w:val="24"/>
        </w:rPr>
        <w:t xml:space="preserve">4.9.4. </w:t>
      </w:r>
      <w:r w:rsidR="002B5DE6">
        <w:rPr>
          <w:rFonts w:ascii="Times New Roman" w:hAnsi="Times New Roman"/>
          <w:sz w:val="24"/>
          <w:szCs w:val="24"/>
        </w:rPr>
        <w:t xml:space="preserve"> </w:t>
      </w:r>
      <w:r w:rsidRPr="002B5DE6">
        <w:rPr>
          <w:rFonts w:ascii="Times New Roman" w:hAnsi="Times New Roman"/>
          <w:sz w:val="24"/>
          <w:szCs w:val="24"/>
        </w:rPr>
        <w:t>По результатам проведения выездного обследования не может быть принято решение, предусмотренное подпунктом 2 пункта 4.2.1 настоящего Положения.</w:t>
      </w:r>
    </w:p>
    <w:p w:rsidR="00EE1164" w:rsidRPr="002B5DE6" w:rsidRDefault="00EE1164">
      <w:pPr>
        <w:pStyle w:val="HTML"/>
        <w:ind w:firstLine="709"/>
        <w:jc w:val="both"/>
        <w:rPr>
          <w:rFonts w:ascii="Times New Roman" w:hAnsi="Times New Roman"/>
          <w:sz w:val="24"/>
          <w:szCs w:val="24"/>
        </w:rPr>
      </w:pPr>
    </w:p>
    <w:p w:rsidR="00EE1164" w:rsidRPr="002B5DE6" w:rsidRDefault="00705FD5">
      <w:pPr>
        <w:pStyle w:val="ConsPlusNormal"/>
        <w:ind w:firstLine="0"/>
        <w:jc w:val="center"/>
        <w:rPr>
          <w:rFonts w:ascii="Times New Roman" w:hAnsi="Times New Roman"/>
          <w:b/>
          <w:szCs w:val="24"/>
        </w:rPr>
      </w:pPr>
      <w:r w:rsidRPr="002B5DE6">
        <w:rPr>
          <w:rFonts w:ascii="Times New Roman" w:hAnsi="Times New Roman"/>
          <w:b/>
          <w:szCs w:val="24"/>
        </w:rPr>
        <w:t>5. Досудебное обжалование</w:t>
      </w:r>
    </w:p>
    <w:p w:rsidR="00EE1164" w:rsidRPr="002B5DE6" w:rsidRDefault="00EE1164">
      <w:pPr>
        <w:pStyle w:val="ConsPlusNormal"/>
        <w:ind w:firstLine="709"/>
        <w:jc w:val="center"/>
        <w:rPr>
          <w:rFonts w:ascii="Times New Roman" w:hAnsi="Times New Roman"/>
          <w:b/>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1) решений о проведении контрольных мероприятий и обязательных профилактических визитов;</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2) актов контрольных  мероприятий и обязательных профилактических визитов, предписаний об устранении выявленных нарушений;</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3) действий (бездействия) должностных лиц в рамках контрольных мероприятий и обязательных профилактических визитов;</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4) решений об отнесении объектов контроля к соответствующей категории риска;</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5) решений об отказе в проведении обязательных профилактических визитов по заявлениям контролируемых лиц;</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lastRenderedPageBreak/>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Жалоба на решение, действие (бездействие) руководителя  Контрольного органа рассматривается руководителем Контрольного органа.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о приостановлении исполнения обжалуемого решения Контрольного органа;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2) об отказе в приостановлении исполнения обжалуемого решения Контрольного органа. </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EE1164" w:rsidRPr="002B5DE6" w:rsidRDefault="00705FD5">
      <w:pPr>
        <w:pStyle w:val="a3"/>
        <w:widowControl/>
        <w:tabs>
          <w:tab w:val="left" w:pos="1134"/>
        </w:tabs>
        <w:ind w:left="709"/>
        <w:jc w:val="both"/>
        <w:rPr>
          <w:rFonts w:ascii="Times New Roman" w:hAnsi="Times New Roman"/>
          <w:sz w:val="24"/>
          <w:szCs w:val="24"/>
        </w:rPr>
      </w:pPr>
      <w:bookmarkStart w:id="12" w:name="Par383"/>
      <w:bookmarkEnd w:id="12"/>
      <w:r w:rsidRPr="002B5DE6">
        <w:rPr>
          <w:rFonts w:ascii="Times New Roman" w:hAnsi="Times New Roman"/>
          <w:sz w:val="24"/>
          <w:szCs w:val="24"/>
        </w:rPr>
        <w:t>5.9. Жалоба должна содержать:</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 требования контролируемого лица, подавшего жалобу;</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lastRenderedPageBreak/>
        <w:t xml:space="preserve">6) </w:t>
      </w:r>
      <w:bookmarkStart w:id="13" w:name="Par390"/>
      <w:bookmarkEnd w:id="13"/>
      <w:r w:rsidRPr="002B5DE6">
        <w:rPr>
          <w:rFonts w:ascii="Times New Roman" w:hAnsi="Times New Roman"/>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EE1164" w:rsidRPr="002B5DE6" w:rsidRDefault="00705FD5">
      <w:pPr>
        <w:widowControl/>
        <w:ind w:firstLine="709"/>
        <w:jc w:val="both"/>
        <w:rPr>
          <w:rFonts w:ascii="Times New Roman" w:hAnsi="Times New Roman"/>
          <w:sz w:val="24"/>
          <w:szCs w:val="24"/>
        </w:rPr>
      </w:pPr>
      <w:r w:rsidRPr="002B5DE6">
        <w:rPr>
          <w:rFonts w:ascii="Times New Roman" w:hAnsi="Times New Roman"/>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5.12. Контрольный орган принимает решение об отказе в рассмотрении жалобы в течение пяти рабочих дней со дня получения жалобы, если:</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2) в удовлетворении ходатайства о восстановлении пропущенного срока на подачу жалобы отказано;</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3) до принятия решения по жалобе от контролируемого лица, ее подавшего, поступило заявление об отзыве жалобы;</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4) имеется решение суда по вопросам, поставленным в жалобе;</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5) ранее в Контрольный орган была подана другая жалоба от того же контролируемого лица по тем же основаниям;</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8) жалоба подана в ненадлежащий орган;</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9) законодательством Российской Федерации предусмотрен только судебный порядок обжалования решений Контрольного органа.</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EE1164" w:rsidRPr="002B5DE6" w:rsidRDefault="00705FD5">
      <w:pPr>
        <w:widowControl/>
        <w:tabs>
          <w:tab w:val="left" w:pos="1134"/>
        </w:tabs>
        <w:ind w:firstLine="709"/>
        <w:jc w:val="both"/>
        <w:rPr>
          <w:rFonts w:ascii="Times New Roman" w:hAnsi="Times New Roman"/>
          <w:sz w:val="24"/>
          <w:szCs w:val="24"/>
        </w:rPr>
      </w:pPr>
      <w:r w:rsidRPr="002B5DE6">
        <w:rPr>
          <w:rFonts w:ascii="Times New Roman" w:hAnsi="Times New Roman"/>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lastRenderedPageBreak/>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EE1164" w:rsidRPr="002B5DE6" w:rsidRDefault="00705FD5">
      <w:pPr>
        <w:pStyle w:val="HTML"/>
        <w:ind w:firstLine="709"/>
        <w:jc w:val="both"/>
        <w:rPr>
          <w:rFonts w:ascii="Verdana" w:hAnsi="Verdana"/>
          <w:sz w:val="24"/>
          <w:szCs w:val="24"/>
        </w:rPr>
      </w:pPr>
      <w:r w:rsidRPr="002B5DE6">
        <w:rPr>
          <w:rFonts w:ascii="Times New Roman" w:hAnsi="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5.20. По итогам рассмотрения жалобы руководитель (заместитель руководителя)Контрольного органа принимает одно из следующих решений: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1) оставляет жалобу без удовлетворения;</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2) отменяет решение Контрольного органа полностью или частично;</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3) отменяет решение Контрольного органа полностью и принимает новое решение;</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EE1164" w:rsidRPr="002B5DE6" w:rsidRDefault="00705FD5">
      <w:pPr>
        <w:pStyle w:val="ConsPlusNormal"/>
        <w:ind w:firstLine="709"/>
        <w:jc w:val="both"/>
        <w:rPr>
          <w:rFonts w:ascii="Times New Roman" w:hAnsi="Times New Roman"/>
          <w:szCs w:val="24"/>
        </w:rPr>
      </w:pPr>
      <w:r w:rsidRPr="002B5DE6">
        <w:rPr>
          <w:rFonts w:ascii="Times New Roman" w:hAnsi="Times New Roman"/>
          <w:szCs w:val="24"/>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EE1164" w:rsidRPr="002B5DE6" w:rsidRDefault="00EE1164">
      <w:pPr>
        <w:pStyle w:val="a3"/>
        <w:widowControl/>
        <w:tabs>
          <w:tab w:val="left" w:pos="1134"/>
        </w:tabs>
        <w:ind w:left="0"/>
        <w:jc w:val="center"/>
        <w:rPr>
          <w:rFonts w:ascii="Times New Roman" w:hAnsi="Times New Roman"/>
          <w:b/>
          <w:sz w:val="24"/>
          <w:szCs w:val="24"/>
        </w:rPr>
      </w:pPr>
    </w:p>
    <w:p w:rsidR="00EE1164" w:rsidRPr="002B5DE6" w:rsidRDefault="00705FD5">
      <w:pPr>
        <w:pStyle w:val="a3"/>
        <w:widowControl/>
        <w:tabs>
          <w:tab w:val="left" w:pos="1134"/>
        </w:tabs>
        <w:ind w:left="0"/>
        <w:jc w:val="center"/>
        <w:rPr>
          <w:rFonts w:ascii="Times New Roman" w:hAnsi="Times New Roman"/>
          <w:b/>
          <w:sz w:val="24"/>
          <w:szCs w:val="24"/>
        </w:rPr>
      </w:pPr>
      <w:r w:rsidRPr="002B5DE6">
        <w:rPr>
          <w:rFonts w:ascii="Times New Roman" w:hAnsi="Times New Roman"/>
          <w:b/>
          <w:sz w:val="24"/>
          <w:szCs w:val="24"/>
        </w:rPr>
        <w:t xml:space="preserve">6. Ключевые показатели вида контроля и их целевые значения </w:t>
      </w:r>
    </w:p>
    <w:p w:rsidR="00EE1164" w:rsidRPr="002B5DE6" w:rsidRDefault="00705FD5">
      <w:pPr>
        <w:pStyle w:val="a3"/>
        <w:widowControl/>
        <w:tabs>
          <w:tab w:val="left" w:pos="1134"/>
        </w:tabs>
        <w:ind w:left="0"/>
        <w:jc w:val="center"/>
        <w:rPr>
          <w:rFonts w:ascii="Times New Roman" w:hAnsi="Times New Roman"/>
          <w:b/>
          <w:sz w:val="24"/>
          <w:szCs w:val="24"/>
        </w:rPr>
      </w:pPr>
      <w:r w:rsidRPr="002B5DE6">
        <w:rPr>
          <w:rFonts w:ascii="Times New Roman" w:hAnsi="Times New Roman"/>
          <w:b/>
          <w:sz w:val="24"/>
          <w:szCs w:val="24"/>
        </w:rPr>
        <w:t xml:space="preserve">для муниципального контроля </w:t>
      </w:r>
    </w:p>
    <w:p w:rsidR="00EE1164" w:rsidRPr="002B5DE6" w:rsidRDefault="00EE1164">
      <w:pPr>
        <w:pStyle w:val="a3"/>
        <w:widowControl/>
        <w:tabs>
          <w:tab w:val="left" w:pos="1134"/>
        </w:tabs>
        <w:ind w:left="709"/>
        <w:jc w:val="center"/>
        <w:rPr>
          <w:rFonts w:ascii="Times New Roman" w:hAnsi="Times New Roman"/>
          <w:b/>
          <w:sz w:val="24"/>
          <w:szCs w:val="24"/>
        </w:rPr>
      </w:pP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EE1164" w:rsidRPr="002B5DE6" w:rsidRDefault="00705FD5">
      <w:pPr>
        <w:pStyle w:val="a3"/>
        <w:widowControl/>
        <w:tabs>
          <w:tab w:val="left" w:pos="1134"/>
        </w:tabs>
        <w:ind w:left="0" w:firstLine="709"/>
        <w:jc w:val="both"/>
        <w:rPr>
          <w:rFonts w:ascii="Times New Roman" w:hAnsi="Times New Roman"/>
          <w:sz w:val="24"/>
          <w:szCs w:val="24"/>
        </w:rPr>
      </w:pPr>
      <w:r w:rsidRPr="002B5DE6">
        <w:rPr>
          <w:rFonts w:ascii="Times New Roman" w:hAnsi="Times New Roman"/>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EE1164" w:rsidRPr="002B5DE6" w:rsidRDefault="00EE1164">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D337CC" w:rsidRPr="002B5DE6" w:rsidRDefault="00D337CC">
      <w:pPr>
        <w:pStyle w:val="a3"/>
        <w:tabs>
          <w:tab w:val="left" w:pos="1134"/>
        </w:tabs>
        <w:ind w:left="0" w:firstLine="720"/>
        <w:jc w:val="both"/>
        <w:rPr>
          <w:sz w:val="24"/>
          <w:szCs w:val="24"/>
        </w:rPr>
      </w:pPr>
    </w:p>
    <w:p w:rsidR="002B5DE6" w:rsidRDefault="002B5DE6">
      <w:pPr>
        <w:widowControl/>
        <w:ind w:left="4536"/>
        <w:rPr>
          <w:rFonts w:ascii="Times New Roman" w:hAnsi="Times New Roman"/>
          <w:sz w:val="24"/>
          <w:szCs w:val="24"/>
        </w:rPr>
      </w:pPr>
    </w:p>
    <w:p w:rsidR="002B5DE6" w:rsidRDefault="002B5DE6">
      <w:pPr>
        <w:widowControl/>
        <w:ind w:left="4536"/>
        <w:rPr>
          <w:rFonts w:ascii="Times New Roman" w:hAnsi="Times New Roman"/>
          <w:sz w:val="24"/>
          <w:szCs w:val="24"/>
        </w:rPr>
      </w:pPr>
    </w:p>
    <w:p w:rsidR="002B5DE6" w:rsidRDefault="002B5DE6">
      <w:pPr>
        <w:widowControl/>
        <w:ind w:left="4536"/>
        <w:rPr>
          <w:rFonts w:ascii="Times New Roman" w:hAnsi="Times New Roman"/>
          <w:sz w:val="24"/>
          <w:szCs w:val="24"/>
        </w:rPr>
      </w:pPr>
    </w:p>
    <w:p w:rsidR="002B5DE6" w:rsidRDefault="002B5DE6">
      <w:pPr>
        <w:widowControl/>
        <w:ind w:left="4536"/>
        <w:rPr>
          <w:rFonts w:ascii="Times New Roman" w:hAnsi="Times New Roman"/>
          <w:sz w:val="24"/>
          <w:szCs w:val="24"/>
        </w:rPr>
      </w:pPr>
    </w:p>
    <w:p w:rsidR="002B5DE6" w:rsidRDefault="002B5DE6">
      <w:pPr>
        <w:widowControl/>
        <w:ind w:left="4536"/>
        <w:rPr>
          <w:rFonts w:ascii="Times New Roman" w:hAnsi="Times New Roman"/>
          <w:sz w:val="24"/>
          <w:szCs w:val="24"/>
        </w:rPr>
      </w:pPr>
    </w:p>
    <w:p w:rsidR="00EE1164" w:rsidRPr="002B5DE6" w:rsidRDefault="00705FD5">
      <w:pPr>
        <w:widowControl/>
        <w:ind w:left="4536"/>
        <w:rPr>
          <w:rFonts w:ascii="Times New Roman" w:hAnsi="Times New Roman"/>
          <w:sz w:val="24"/>
          <w:szCs w:val="24"/>
        </w:rPr>
      </w:pPr>
      <w:r w:rsidRPr="002B5DE6">
        <w:rPr>
          <w:rFonts w:ascii="Times New Roman" w:hAnsi="Times New Roman"/>
          <w:sz w:val="24"/>
          <w:szCs w:val="24"/>
        </w:rPr>
        <w:t>Приложение 1</w:t>
      </w:r>
    </w:p>
    <w:p w:rsidR="00EE1164" w:rsidRPr="002B5DE6" w:rsidRDefault="00705FD5">
      <w:pPr>
        <w:widowControl/>
        <w:ind w:left="4536"/>
        <w:rPr>
          <w:rFonts w:ascii="Times New Roman" w:hAnsi="Times New Roman"/>
          <w:sz w:val="24"/>
          <w:szCs w:val="24"/>
        </w:rPr>
      </w:pPr>
      <w:r w:rsidRPr="002B5DE6">
        <w:rPr>
          <w:rFonts w:ascii="Times New Roman" w:hAnsi="Times New Roman"/>
          <w:sz w:val="24"/>
          <w:szCs w:val="24"/>
        </w:rPr>
        <w:t>к Положению о муниципальном</w:t>
      </w:r>
    </w:p>
    <w:p w:rsidR="00EE1164" w:rsidRPr="002B5DE6" w:rsidRDefault="00705FD5">
      <w:pPr>
        <w:widowControl/>
        <w:ind w:left="4536"/>
        <w:rPr>
          <w:rFonts w:ascii="Times New Roman" w:hAnsi="Times New Roman"/>
          <w:sz w:val="24"/>
          <w:szCs w:val="24"/>
          <w:vertAlign w:val="superscript"/>
        </w:rPr>
      </w:pPr>
      <w:r w:rsidRPr="002B5DE6">
        <w:rPr>
          <w:rFonts w:ascii="Times New Roman" w:hAnsi="Times New Roman"/>
          <w:sz w:val="24"/>
          <w:szCs w:val="24"/>
        </w:rPr>
        <w:t xml:space="preserve">жилищном контроле на территории  </w:t>
      </w:r>
      <w:r w:rsidR="006B715F" w:rsidRPr="002B5DE6">
        <w:rPr>
          <w:rFonts w:ascii="Times New Roman" w:hAnsi="Times New Roman"/>
          <w:sz w:val="24"/>
          <w:szCs w:val="24"/>
        </w:rPr>
        <w:t>Сергиевск</w:t>
      </w:r>
      <w:r w:rsidR="00904E35"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904E35"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776D64" w:rsidRPr="002B5DE6">
        <w:rPr>
          <w:rFonts w:ascii="Times New Roman" w:hAnsi="Times New Roman"/>
          <w:sz w:val="24"/>
          <w:szCs w:val="24"/>
        </w:rPr>
        <w:t xml:space="preserve">ого </w:t>
      </w:r>
      <w:r w:rsidR="00904E35" w:rsidRPr="002B5DE6">
        <w:rPr>
          <w:rFonts w:ascii="Times New Roman" w:hAnsi="Times New Roman"/>
          <w:sz w:val="24"/>
          <w:szCs w:val="24"/>
        </w:rPr>
        <w:t>муниципального района Волгоградской области</w:t>
      </w:r>
    </w:p>
    <w:p w:rsidR="00EE1164" w:rsidRPr="002B5DE6" w:rsidRDefault="00EE1164">
      <w:pPr>
        <w:pStyle w:val="a3"/>
        <w:widowControl/>
        <w:tabs>
          <w:tab w:val="left" w:pos="1134"/>
        </w:tabs>
        <w:ind w:left="0"/>
        <w:jc w:val="both"/>
        <w:rPr>
          <w:rFonts w:ascii="Times New Roman" w:hAnsi="Times New Roman"/>
          <w:b/>
          <w:sz w:val="24"/>
          <w:szCs w:val="24"/>
        </w:rPr>
      </w:pPr>
    </w:p>
    <w:p w:rsidR="00EE1164" w:rsidRPr="002B5DE6" w:rsidRDefault="00EE1164">
      <w:pPr>
        <w:pStyle w:val="ConsPlusNormal"/>
        <w:jc w:val="right"/>
        <w:rPr>
          <w:rFonts w:ascii="Times New Roman" w:hAnsi="Times New Roman"/>
          <w:szCs w:val="24"/>
        </w:rPr>
      </w:pPr>
    </w:p>
    <w:p w:rsidR="00EE1164" w:rsidRPr="002B5DE6" w:rsidRDefault="00EE1164">
      <w:pPr>
        <w:pStyle w:val="ConsPlusNormal"/>
        <w:jc w:val="right"/>
        <w:rPr>
          <w:rFonts w:ascii="Times New Roman" w:hAnsi="Times New Roman"/>
          <w:szCs w:val="24"/>
          <w:shd w:val="clear" w:color="auto" w:fill="F1C100"/>
        </w:rPr>
      </w:pPr>
    </w:p>
    <w:p w:rsidR="00EE1164" w:rsidRDefault="00705FD5" w:rsidP="007E31D1">
      <w:pPr>
        <w:pStyle w:val="ConsPlusNormal"/>
        <w:ind w:firstLine="0"/>
        <w:jc w:val="center"/>
        <w:rPr>
          <w:rFonts w:ascii="Times New Roman" w:hAnsi="Times New Roman"/>
          <w:b/>
          <w:szCs w:val="24"/>
        </w:rPr>
      </w:pPr>
      <w:r w:rsidRPr="002B5DE6">
        <w:rPr>
          <w:rFonts w:ascii="Times New Roman" w:hAnsi="Times New Roman"/>
          <w:b/>
          <w:szCs w:val="24"/>
        </w:rPr>
        <w:t xml:space="preserve">Перечень должностных лиц </w:t>
      </w:r>
      <w:r w:rsidR="007E31D1" w:rsidRPr="002B5DE6">
        <w:rPr>
          <w:rFonts w:ascii="Times New Roman" w:hAnsi="Times New Roman"/>
          <w:b/>
          <w:szCs w:val="24"/>
        </w:rPr>
        <w:t xml:space="preserve">администрации </w:t>
      </w:r>
      <w:r w:rsidR="006B715F" w:rsidRPr="002B5DE6">
        <w:rPr>
          <w:rFonts w:ascii="Times New Roman" w:hAnsi="Times New Roman"/>
          <w:b/>
          <w:szCs w:val="24"/>
        </w:rPr>
        <w:t>Сергиевск</w:t>
      </w:r>
      <w:r w:rsidR="007E31D1" w:rsidRPr="002B5DE6">
        <w:rPr>
          <w:rFonts w:ascii="Times New Roman" w:hAnsi="Times New Roman"/>
          <w:b/>
          <w:szCs w:val="24"/>
        </w:rPr>
        <w:t xml:space="preserve">ого </w:t>
      </w:r>
      <w:r w:rsidR="00773B37" w:rsidRPr="002B5DE6">
        <w:rPr>
          <w:rFonts w:ascii="Times New Roman" w:hAnsi="Times New Roman"/>
          <w:b/>
          <w:szCs w:val="24"/>
        </w:rPr>
        <w:t>сельск</w:t>
      </w:r>
      <w:r w:rsidR="007E31D1" w:rsidRPr="002B5DE6">
        <w:rPr>
          <w:rFonts w:ascii="Times New Roman" w:hAnsi="Times New Roman"/>
          <w:b/>
          <w:szCs w:val="24"/>
        </w:rPr>
        <w:t xml:space="preserve">ого поселения </w:t>
      </w:r>
      <w:r w:rsidR="00E62D89" w:rsidRPr="002B5DE6">
        <w:rPr>
          <w:rFonts w:ascii="Times New Roman" w:hAnsi="Times New Roman"/>
          <w:b/>
          <w:szCs w:val="24"/>
        </w:rPr>
        <w:t>Даниловск</w:t>
      </w:r>
      <w:r w:rsidR="00C532EB" w:rsidRPr="002B5DE6">
        <w:rPr>
          <w:rFonts w:ascii="Times New Roman" w:hAnsi="Times New Roman"/>
          <w:b/>
          <w:szCs w:val="24"/>
        </w:rPr>
        <w:t xml:space="preserve">ого </w:t>
      </w:r>
      <w:r w:rsidR="007E31D1" w:rsidRPr="002B5DE6">
        <w:rPr>
          <w:rFonts w:ascii="Times New Roman" w:hAnsi="Times New Roman"/>
          <w:b/>
          <w:szCs w:val="24"/>
        </w:rPr>
        <w:t>муниципального района Волгоградской области</w:t>
      </w:r>
      <w:r w:rsidRPr="002B5DE6">
        <w:rPr>
          <w:rFonts w:ascii="Times New Roman" w:hAnsi="Times New Roman"/>
          <w:b/>
          <w:szCs w:val="24"/>
        </w:rPr>
        <w:t xml:space="preserve">, уполномоченных на осуществление муниципального жилищного контроля на территории </w:t>
      </w:r>
      <w:r w:rsidR="006B715F" w:rsidRPr="002B5DE6">
        <w:rPr>
          <w:rFonts w:ascii="Times New Roman" w:hAnsi="Times New Roman"/>
          <w:b/>
          <w:szCs w:val="24"/>
        </w:rPr>
        <w:t>Сергиевск</w:t>
      </w:r>
      <w:r w:rsidR="007E31D1" w:rsidRPr="002B5DE6">
        <w:rPr>
          <w:rFonts w:ascii="Times New Roman" w:hAnsi="Times New Roman"/>
          <w:b/>
          <w:szCs w:val="24"/>
        </w:rPr>
        <w:t xml:space="preserve">ого </w:t>
      </w:r>
      <w:r w:rsidR="00773B37" w:rsidRPr="002B5DE6">
        <w:rPr>
          <w:rFonts w:ascii="Times New Roman" w:hAnsi="Times New Roman"/>
          <w:b/>
          <w:szCs w:val="24"/>
        </w:rPr>
        <w:t>сельск</w:t>
      </w:r>
      <w:r w:rsidR="007E31D1" w:rsidRPr="002B5DE6">
        <w:rPr>
          <w:rFonts w:ascii="Times New Roman" w:hAnsi="Times New Roman"/>
          <w:b/>
          <w:szCs w:val="24"/>
        </w:rPr>
        <w:t xml:space="preserve">ого поселения </w:t>
      </w:r>
      <w:r w:rsidR="00E62D89" w:rsidRPr="002B5DE6">
        <w:rPr>
          <w:rFonts w:ascii="Times New Roman" w:hAnsi="Times New Roman"/>
          <w:b/>
          <w:szCs w:val="24"/>
        </w:rPr>
        <w:t>Даниловск</w:t>
      </w:r>
      <w:r w:rsidR="00C532EB" w:rsidRPr="002B5DE6">
        <w:rPr>
          <w:rFonts w:ascii="Times New Roman" w:hAnsi="Times New Roman"/>
          <w:b/>
          <w:szCs w:val="24"/>
        </w:rPr>
        <w:t xml:space="preserve">ого </w:t>
      </w:r>
      <w:r w:rsidR="007E31D1" w:rsidRPr="002B5DE6">
        <w:rPr>
          <w:rFonts w:ascii="Times New Roman" w:hAnsi="Times New Roman"/>
          <w:b/>
          <w:szCs w:val="24"/>
        </w:rPr>
        <w:t>муниципального района Волгоградской области</w:t>
      </w:r>
    </w:p>
    <w:p w:rsidR="002B5DE6" w:rsidRDefault="002B5DE6" w:rsidP="007E31D1">
      <w:pPr>
        <w:pStyle w:val="ConsPlusNormal"/>
        <w:ind w:firstLine="0"/>
        <w:jc w:val="center"/>
        <w:rPr>
          <w:rFonts w:ascii="Times New Roman" w:hAnsi="Times New Roman"/>
          <w:b/>
          <w:szCs w:val="24"/>
        </w:rPr>
      </w:pPr>
    </w:p>
    <w:p w:rsidR="002B5DE6" w:rsidRPr="002B5DE6" w:rsidRDefault="002B5DE6" w:rsidP="007E31D1">
      <w:pPr>
        <w:pStyle w:val="ConsPlusNormal"/>
        <w:ind w:firstLine="0"/>
        <w:jc w:val="center"/>
        <w:rPr>
          <w:rFonts w:ascii="Times New Roman" w:hAnsi="Times New Roman"/>
          <w:szCs w:val="24"/>
        </w:rPr>
      </w:pPr>
    </w:p>
    <w:p w:rsidR="00EE1164" w:rsidRPr="002B5DE6" w:rsidRDefault="00EE1164">
      <w:pPr>
        <w:pStyle w:val="ConsPlusNormal"/>
        <w:ind w:firstLine="0"/>
        <w:jc w:val="center"/>
        <w:rPr>
          <w:rFonts w:ascii="Times New Roman" w:hAnsi="Times New Roman"/>
          <w:szCs w:val="24"/>
        </w:rPr>
      </w:pPr>
    </w:p>
    <w:p w:rsidR="00EE1164" w:rsidRPr="002B5DE6" w:rsidRDefault="00EE1164">
      <w:pPr>
        <w:pStyle w:val="ConsPlusNormal"/>
        <w:jc w:val="center"/>
        <w:rPr>
          <w:rFonts w:ascii="Times New Roman" w:hAnsi="Times New Roman"/>
          <w:szCs w:val="24"/>
        </w:rPr>
      </w:pPr>
    </w:p>
    <w:p w:rsidR="002B5DE6" w:rsidRPr="00D07903" w:rsidRDefault="002B5DE6" w:rsidP="002B5DE6">
      <w:pPr>
        <w:jc w:val="both"/>
        <w:rPr>
          <w:rFonts w:ascii="Times New Roman" w:hAnsi="Times New Roman"/>
          <w:sz w:val="24"/>
          <w:szCs w:val="24"/>
        </w:rPr>
      </w:pPr>
      <w:r w:rsidRPr="00D07903">
        <w:rPr>
          <w:rFonts w:ascii="Times New Roman" w:hAnsi="Times New Roman"/>
          <w:sz w:val="24"/>
          <w:szCs w:val="24"/>
        </w:rPr>
        <w:t>1.</w:t>
      </w:r>
      <w:r>
        <w:rPr>
          <w:rFonts w:ascii="Times New Roman" w:hAnsi="Times New Roman"/>
          <w:sz w:val="24"/>
          <w:szCs w:val="24"/>
        </w:rPr>
        <w:t xml:space="preserve"> </w:t>
      </w:r>
      <w:r w:rsidRPr="00D07903">
        <w:rPr>
          <w:rFonts w:ascii="Times New Roman" w:hAnsi="Times New Roman"/>
          <w:sz w:val="24"/>
          <w:szCs w:val="24"/>
        </w:rPr>
        <w:t>Глава Сергиевского сельского поселения Иордатий Анатолий Владимирович</w:t>
      </w:r>
    </w:p>
    <w:p w:rsidR="002B5DE6" w:rsidRPr="00D07903" w:rsidRDefault="002B5DE6" w:rsidP="002B5DE6">
      <w:pPr>
        <w:jc w:val="both"/>
        <w:rPr>
          <w:rFonts w:ascii="Times New Roman" w:hAnsi="Times New Roman"/>
          <w:sz w:val="24"/>
          <w:szCs w:val="24"/>
        </w:rPr>
      </w:pPr>
      <w:r w:rsidRPr="00D07903">
        <w:rPr>
          <w:rFonts w:ascii="Times New Roman" w:hAnsi="Times New Roman"/>
          <w:sz w:val="24"/>
          <w:szCs w:val="24"/>
        </w:rPr>
        <w:t>2. Ведущий специалист по землепользованию Пестрова Светлана Викторовна</w:t>
      </w:r>
    </w:p>
    <w:p w:rsidR="002B5DE6" w:rsidRPr="00D07903" w:rsidRDefault="002B5DE6" w:rsidP="002B5DE6">
      <w:pPr>
        <w:jc w:val="both"/>
        <w:rPr>
          <w:rFonts w:ascii="Times New Roman" w:hAnsi="Times New Roman"/>
          <w:sz w:val="24"/>
          <w:szCs w:val="24"/>
        </w:rPr>
      </w:pPr>
      <w:r w:rsidRPr="00D07903">
        <w:rPr>
          <w:rFonts w:ascii="Times New Roman" w:hAnsi="Times New Roman"/>
          <w:sz w:val="24"/>
          <w:szCs w:val="24"/>
        </w:rPr>
        <w:t>3.</w:t>
      </w:r>
      <w:r>
        <w:rPr>
          <w:rFonts w:ascii="Times New Roman" w:hAnsi="Times New Roman"/>
          <w:sz w:val="24"/>
          <w:szCs w:val="24"/>
        </w:rPr>
        <w:t xml:space="preserve"> </w:t>
      </w:r>
      <w:r w:rsidRPr="00D07903">
        <w:rPr>
          <w:rFonts w:ascii="Times New Roman" w:hAnsi="Times New Roman"/>
          <w:sz w:val="24"/>
          <w:szCs w:val="24"/>
        </w:rPr>
        <w:t>Специалист 1 категории  по общим вопросам Клеветова Светлана Владимировна</w:t>
      </w:r>
    </w:p>
    <w:p w:rsidR="00EE1164" w:rsidRPr="002B5DE6" w:rsidRDefault="00EE1164">
      <w:pPr>
        <w:pStyle w:val="ConsPlusNormal"/>
        <w:jc w:val="both"/>
        <w:rPr>
          <w:rFonts w:ascii="Times New Roman" w:hAnsi="Times New Roman"/>
          <w:szCs w:val="24"/>
        </w:rPr>
      </w:pPr>
    </w:p>
    <w:p w:rsidR="00EE1164" w:rsidRPr="002B5DE6" w:rsidRDefault="00EE1164">
      <w:pPr>
        <w:pStyle w:val="ConsPlusNormal"/>
        <w:jc w:val="both"/>
        <w:rPr>
          <w:rFonts w:ascii="Times New Roman" w:hAnsi="Times New Roman"/>
          <w:szCs w:val="24"/>
        </w:rPr>
      </w:pPr>
    </w:p>
    <w:p w:rsidR="00EE1164" w:rsidRPr="002B5DE6" w:rsidRDefault="00EE1164">
      <w:pPr>
        <w:pStyle w:val="ConsPlusNormal"/>
        <w:jc w:val="both"/>
        <w:rPr>
          <w:rFonts w:ascii="Times New Roman" w:hAnsi="Times New Roman"/>
          <w:szCs w:val="24"/>
        </w:rPr>
      </w:pPr>
    </w:p>
    <w:p w:rsidR="00EE1164" w:rsidRPr="002B5DE6" w:rsidRDefault="00EE1164">
      <w:pPr>
        <w:pStyle w:val="ConsPlusNormal"/>
        <w:jc w:val="both"/>
        <w:rPr>
          <w:rFonts w:ascii="Times New Roman" w:hAnsi="Times New Roman"/>
          <w:szCs w:val="24"/>
        </w:rPr>
      </w:pPr>
    </w:p>
    <w:p w:rsidR="00EE1164" w:rsidRPr="002B5DE6" w:rsidRDefault="00EE1164">
      <w:pPr>
        <w:pStyle w:val="ConsPlusNormal"/>
        <w:jc w:val="both"/>
        <w:rPr>
          <w:rFonts w:ascii="Times New Roman" w:hAnsi="Times New Roman"/>
          <w:szCs w:val="24"/>
        </w:rPr>
      </w:pPr>
    </w:p>
    <w:p w:rsidR="00EE1164" w:rsidRPr="002B5DE6" w:rsidRDefault="00705FD5">
      <w:pPr>
        <w:pStyle w:val="ConsPlusNormal"/>
        <w:ind w:left="4536" w:firstLine="0"/>
        <w:outlineLvl w:val="1"/>
        <w:rPr>
          <w:rFonts w:ascii="Times New Roman" w:hAnsi="Times New Roman"/>
          <w:szCs w:val="24"/>
        </w:rPr>
      </w:pPr>
      <w:r w:rsidRPr="002B5DE6">
        <w:rPr>
          <w:rFonts w:ascii="Times New Roman" w:hAnsi="Times New Roman"/>
          <w:i/>
          <w:szCs w:val="24"/>
        </w:rPr>
        <w:br w:type="page"/>
      </w:r>
      <w:r w:rsidRPr="002B5DE6">
        <w:rPr>
          <w:rFonts w:ascii="Times New Roman" w:hAnsi="Times New Roman"/>
          <w:szCs w:val="24"/>
        </w:rPr>
        <w:lastRenderedPageBreak/>
        <w:t>Приложение 2</w:t>
      </w:r>
    </w:p>
    <w:p w:rsidR="00EE1164" w:rsidRPr="002B5DE6" w:rsidRDefault="00705FD5">
      <w:pPr>
        <w:widowControl/>
        <w:ind w:left="4536"/>
        <w:rPr>
          <w:rFonts w:ascii="Times New Roman" w:hAnsi="Times New Roman"/>
          <w:sz w:val="24"/>
          <w:szCs w:val="24"/>
        </w:rPr>
      </w:pPr>
      <w:r w:rsidRPr="002B5DE6">
        <w:rPr>
          <w:rFonts w:ascii="Times New Roman" w:hAnsi="Times New Roman"/>
          <w:sz w:val="24"/>
          <w:szCs w:val="24"/>
        </w:rPr>
        <w:t>к Положению о муниципальном</w:t>
      </w:r>
    </w:p>
    <w:p w:rsidR="00EE1164" w:rsidRPr="002B5DE6" w:rsidRDefault="00705FD5">
      <w:pPr>
        <w:widowControl/>
        <w:ind w:left="4536"/>
        <w:rPr>
          <w:rFonts w:ascii="Times New Roman" w:hAnsi="Times New Roman"/>
          <w:sz w:val="24"/>
          <w:szCs w:val="24"/>
          <w:vertAlign w:val="superscript"/>
        </w:rPr>
      </w:pPr>
      <w:r w:rsidRPr="002B5DE6">
        <w:rPr>
          <w:rFonts w:ascii="Times New Roman" w:hAnsi="Times New Roman"/>
          <w:sz w:val="24"/>
          <w:szCs w:val="24"/>
        </w:rPr>
        <w:t xml:space="preserve">жилищном контроле на территории  </w:t>
      </w:r>
      <w:r w:rsidR="006B715F" w:rsidRPr="002B5DE6">
        <w:rPr>
          <w:rFonts w:ascii="Times New Roman" w:hAnsi="Times New Roman"/>
          <w:sz w:val="24"/>
          <w:szCs w:val="24"/>
        </w:rPr>
        <w:t>Сергиевск</w:t>
      </w:r>
      <w:r w:rsidR="004146A8"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4146A8"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0B3750" w:rsidRPr="002B5DE6">
        <w:rPr>
          <w:rFonts w:ascii="Times New Roman" w:hAnsi="Times New Roman"/>
          <w:sz w:val="24"/>
          <w:szCs w:val="24"/>
        </w:rPr>
        <w:t xml:space="preserve">ого </w:t>
      </w:r>
      <w:r w:rsidR="004146A8" w:rsidRPr="002B5DE6">
        <w:rPr>
          <w:rFonts w:ascii="Times New Roman" w:hAnsi="Times New Roman"/>
          <w:sz w:val="24"/>
          <w:szCs w:val="24"/>
        </w:rPr>
        <w:t>муниципального района Волгоградской области</w:t>
      </w:r>
    </w:p>
    <w:p w:rsidR="00EE1164" w:rsidRPr="002B5DE6" w:rsidRDefault="00EE1164">
      <w:pPr>
        <w:pStyle w:val="ConsPlusNormal"/>
        <w:ind w:firstLine="0"/>
        <w:outlineLvl w:val="1"/>
        <w:rPr>
          <w:rFonts w:ascii="Times New Roman" w:hAnsi="Times New Roman"/>
          <w:i/>
          <w:szCs w:val="24"/>
        </w:rPr>
      </w:pPr>
    </w:p>
    <w:p w:rsidR="00EE1164" w:rsidRPr="002B5DE6" w:rsidRDefault="00EE1164">
      <w:pPr>
        <w:ind w:firstLine="709"/>
        <w:jc w:val="both"/>
        <w:rPr>
          <w:rFonts w:ascii="Times New Roman" w:hAnsi="Times New Roman"/>
          <w:sz w:val="24"/>
          <w:szCs w:val="24"/>
        </w:rPr>
      </w:pPr>
    </w:p>
    <w:p w:rsidR="00EE1164" w:rsidRPr="002B5DE6" w:rsidRDefault="00705FD5">
      <w:pPr>
        <w:jc w:val="center"/>
        <w:rPr>
          <w:rFonts w:ascii="Times New Roman" w:hAnsi="Times New Roman"/>
          <w:b/>
          <w:sz w:val="24"/>
          <w:szCs w:val="24"/>
        </w:rPr>
      </w:pPr>
      <w:r w:rsidRPr="002B5DE6">
        <w:rPr>
          <w:rFonts w:ascii="Times New Roman" w:hAnsi="Times New Roman"/>
          <w:b/>
          <w:sz w:val="24"/>
          <w:szCs w:val="24"/>
        </w:rPr>
        <w:t xml:space="preserve">Критерии отнесения объектов контроля к категориям риска </w:t>
      </w:r>
    </w:p>
    <w:p w:rsidR="00EE1164" w:rsidRPr="002B5DE6" w:rsidRDefault="00705FD5">
      <w:pPr>
        <w:jc w:val="center"/>
        <w:rPr>
          <w:rFonts w:ascii="Times New Roman" w:hAnsi="Times New Roman"/>
          <w:b/>
          <w:sz w:val="24"/>
          <w:szCs w:val="24"/>
        </w:rPr>
      </w:pPr>
      <w:r w:rsidRPr="002B5DE6">
        <w:rPr>
          <w:rFonts w:ascii="Times New Roman" w:hAnsi="Times New Roman"/>
          <w:b/>
          <w:sz w:val="24"/>
          <w:szCs w:val="24"/>
        </w:rPr>
        <w:t xml:space="preserve">в рамках осуществления муниципального жилищного контроля </w:t>
      </w:r>
    </w:p>
    <w:p w:rsidR="00EE1164" w:rsidRPr="002B5DE6" w:rsidRDefault="00705FD5">
      <w:pPr>
        <w:jc w:val="center"/>
        <w:rPr>
          <w:rFonts w:ascii="Times New Roman" w:hAnsi="Times New Roman"/>
          <w:color w:val="FF0000"/>
          <w:sz w:val="24"/>
          <w:szCs w:val="24"/>
        </w:rPr>
      </w:pPr>
      <w:r w:rsidRPr="002B5DE6">
        <w:rPr>
          <w:rFonts w:ascii="Times New Roman" w:hAnsi="Times New Roman"/>
          <w:b/>
          <w:sz w:val="24"/>
          <w:szCs w:val="24"/>
        </w:rPr>
        <w:t xml:space="preserve">на территории </w:t>
      </w:r>
      <w:r w:rsidR="006B715F" w:rsidRPr="002B5DE6">
        <w:rPr>
          <w:rFonts w:ascii="Times New Roman" w:hAnsi="Times New Roman"/>
          <w:b/>
          <w:sz w:val="24"/>
          <w:szCs w:val="24"/>
        </w:rPr>
        <w:t>Сергиевск</w:t>
      </w:r>
      <w:r w:rsidR="004146A8" w:rsidRPr="002B5DE6">
        <w:rPr>
          <w:rFonts w:ascii="Times New Roman" w:hAnsi="Times New Roman"/>
          <w:b/>
          <w:sz w:val="24"/>
          <w:szCs w:val="24"/>
        </w:rPr>
        <w:t xml:space="preserve">ого </w:t>
      </w:r>
      <w:r w:rsidR="00773B37" w:rsidRPr="002B5DE6">
        <w:rPr>
          <w:rFonts w:ascii="Times New Roman" w:hAnsi="Times New Roman"/>
          <w:b/>
          <w:sz w:val="24"/>
          <w:szCs w:val="24"/>
        </w:rPr>
        <w:t>сельск</w:t>
      </w:r>
      <w:r w:rsidR="004146A8" w:rsidRPr="002B5DE6">
        <w:rPr>
          <w:rFonts w:ascii="Times New Roman" w:hAnsi="Times New Roman"/>
          <w:b/>
          <w:sz w:val="24"/>
          <w:szCs w:val="24"/>
        </w:rPr>
        <w:t xml:space="preserve">ого поселения </w:t>
      </w:r>
      <w:r w:rsidR="00E62D89" w:rsidRPr="002B5DE6">
        <w:rPr>
          <w:rFonts w:ascii="Times New Roman" w:hAnsi="Times New Roman"/>
          <w:b/>
          <w:sz w:val="24"/>
          <w:szCs w:val="24"/>
        </w:rPr>
        <w:t>Даниловск</w:t>
      </w:r>
      <w:r w:rsidR="000B3750" w:rsidRPr="002B5DE6">
        <w:rPr>
          <w:rFonts w:ascii="Times New Roman" w:hAnsi="Times New Roman"/>
          <w:b/>
          <w:sz w:val="24"/>
          <w:szCs w:val="24"/>
        </w:rPr>
        <w:t xml:space="preserve">ого </w:t>
      </w:r>
      <w:r w:rsidR="004146A8" w:rsidRPr="002B5DE6">
        <w:rPr>
          <w:rFonts w:ascii="Times New Roman" w:hAnsi="Times New Roman"/>
          <w:b/>
          <w:sz w:val="24"/>
          <w:szCs w:val="24"/>
        </w:rPr>
        <w:t>муниципального района Волгоградской области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В иных случаях деятельность контролируемых лиц относится к группе тяжести «Б».</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1" w:history="1">
        <w:r w:rsidRPr="002B5DE6">
          <w:rPr>
            <w:rFonts w:ascii="Times New Roman" w:hAnsi="Times New Roman"/>
            <w:sz w:val="24"/>
            <w:szCs w:val="24"/>
          </w:rPr>
          <w:t>статьями 7.21</w:t>
        </w:r>
      </w:hyperlink>
      <w:r w:rsidRPr="002B5DE6">
        <w:rPr>
          <w:rFonts w:ascii="Times New Roman" w:hAnsi="Times New Roman"/>
          <w:sz w:val="24"/>
          <w:szCs w:val="24"/>
        </w:rPr>
        <w:t>-</w:t>
      </w:r>
      <w:hyperlink r:id="rId12" w:history="1">
        <w:r w:rsidRPr="002B5DE6">
          <w:rPr>
            <w:rFonts w:ascii="Times New Roman" w:hAnsi="Times New Roman"/>
            <w:sz w:val="24"/>
            <w:szCs w:val="24"/>
          </w:rPr>
          <w:t>7.23</w:t>
        </w:r>
      </w:hyperlink>
      <w:r w:rsidRPr="002B5DE6">
        <w:rPr>
          <w:rFonts w:ascii="Times New Roman" w:hAnsi="Times New Roman"/>
          <w:sz w:val="24"/>
          <w:szCs w:val="24"/>
        </w:rPr>
        <w:t xml:space="preserve">, </w:t>
      </w:r>
      <w:hyperlink r:id="rId13" w:history="1">
        <w:r w:rsidRPr="002B5DE6">
          <w:rPr>
            <w:rFonts w:ascii="Times New Roman" w:hAnsi="Times New Roman"/>
            <w:sz w:val="24"/>
            <w:szCs w:val="24"/>
          </w:rPr>
          <w:t>частью 1 статьи 7.23.2</w:t>
        </w:r>
      </w:hyperlink>
      <w:r w:rsidRPr="002B5DE6">
        <w:rPr>
          <w:rFonts w:ascii="Times New Roman" w:hAnsi="Times New Roman"/>
          <w:sz w:val="24"/>
          <w:szCs w:val="24"/>
        </w:rPr>
        <w:t xml:space="preserve">, </w:t>
      </w:r>
      <w:hyperlink r:id="rId14" w:history="1">
        <w:r w:rsidRPr="002B5DE6">
          <w:rPr>
            <w:rFonts w:ascii="Times New Roman" w:hAnsi="Times New Roman"/>
            <w:sz w:val="24"/>
            <w:szCs w:val="24"/>
          </w:rPr>
          <w:t>статьями 7.23.3</w:t>
        </w:r>
      </w:hyperlink>
      <w:r w:rsidRPr="002B5DE6">
        <w:rPr>
          <w:rFonts w:ascii="Times New Roman" w:hAnsi="Times New Roman"/>
          <w:sz w:val="24"/>
          <w:szCs w:val="24"/>
        </w:rPr>
        <w:t xml:space="preserve">, </w:t>
      </w:r>
      <w:hyperlink r:id="rId15" w:history="1">
        <w:r w:rsidRPr="002B5DE6">
          <w:rPr>
            <w:rFonts w:ascii="Times New Roman" w:hAnsi="Times New Roman"/>
            <w:sz w:val="24"/>
            <w:szCs w:val="24"/>
          </w:rPr>
          <w:t>9.5.1</w:t>
        </w:r>
      </w:hyperlink>
      <w:r w:rsidRPr="002B5DE6">
        <w:rPr>
          <w:rFonts w:ascii="Times New Roman" w:hAnsi="Times New Roman"/>
          <w:sz w:val="24"/>
          <w:szCs w:val="24"/>
        </w:rPr>
        <w:t xml:space="preserve">, </w:t>
      </w:r>
      <w:hyperlink r:id="rId16" w:history="1">
        <w:r w:rsidRPr="002B5DE6">
          <w:rPr>
            <w:rFonts w:ascii="Times New Roman" w:hAnsi="Times New Roman"/>
            <w:sz w:val="24"/>
            <w:szCs w:val="24"/>
          </w:rPr>
          <w:t>статьей 9.13</w:t>
        </w:r>
      </w:hyperlink>
      <w:r w:rsidRPr="002B5DE6">
        <w:rPr>
          <w:rFonts w:ascii="Times New Roman" w:hAnsi="Times New Roman"/>
          <w:sz w:val="24"/>
          <w:szCs w:val="24"/>
        </w:rPr>
        <w:t xml:space="preserve"> (в части уклонения от исполнения требований к обеспечению доступности для инвалидов объектов жилищного фонда), </w:t>
      </w:r>
      <w:hyperlink r:id="rId17" w:history="1">
        <w:r w:rsidRPr="002B5DE6">
          <w:rPr>
            <w:rFonts w:ascii="Times New Roman" w:hAnsi="Times New Roman"/>
            <w:sz w:val="24"/>
            <w:szCs w:val="24"/>
          </w:rPr>
          <w:t>частями 4</w:t>
        </w:r>
      </w:hyperlink>
      <w:r w:rsidRPr="002B5DE6">
        <w:rPr>
          <w:rFonts w:ascii="Times New Roman" w:hAnsi="Times New Roman"/>
          <w:sz w:val="24"/>
          <w:szCs w:val="24"/>
        </w:rPr>
        <w:t xml:space="preserve">, </w:t>
      </w:r>
      <w:hyperlink r:id="rId18" w:history="1">
        <w:r w:rsidRPr="002B5DE6">
          <w:rPr>
            <w:rFonts w:ascii="Times New Roman" w:hAnsi="Times New Roman"/>
            <w:sz w:val="24"/>
            <w:szCs w:val="24"/>
          </w:rPr>
          <w:t>5</w:t>
        </w:r>
      </w:hyperlink>
      <w:r w:rsidRPr="002B5DE6">
        <w:rPr>
          <w:rFonts w:ascii="Times New Roman" w:hAnsi="Times New Roman"/>
          <w:sz w:val="24"/>
          <w:szCs w:val="24"/>
        </w:rPr>
        <w:t xml:space="preserve"> и </w:t>
      </w:r>
      <w:hyperlink r:id="rId19" w:history="1">
        <w:r w:rsidRPr="002B5DE6">
          <w:rPr>
            <w:rFonts w:ascii="Times New Roman" w:hAnsi="Times New Roman"/>
            <w:sz w:val="24"/>
            <w:szCs w:val="24"/>
          </w:rPr>
          <w:t>частью 12</w:t>
        </w:r>
      </w:hyperlink>
      <w:r w:rsidRPr="002B5DE6">
        <w:rPr>
          <w:rFonts w:ascii="Times New Roman" w:hAnsi="Times New Roman"/>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0" w:history="1">
        <w:r w:rsidRPr="002B5DE6">
          <w:rPr>
            <w:rFonts w:ascii="Times New Roman" w:hAnsi="Times New Roman"/>
            <w:sz w:val="24"/>
            <w:szCs w:val="24"/>
          </w:rPr>
          <w:t>частями 1</w:t>
        </w:r>
      </w:hyperlink>
      <w:r w:rsidRPr="002B5DE6">
        <w:rPr>
          <w:rFonts w:ascii="Times New Roman" w:hAnsi="Times New Roman"/>
          <w:sz w:val="24"/>
          <w:szCs w:val="24"/>
        </w:rPr>
        <w:t>-</w:t>
      </w:r>
      <w:hyperlink r:id="rId21" w:history="1">
        <w:r w:rsidRPr="002B5DE6">
          <w:rPr>
            <w:rFonts w:ascii="Times New Roman" w:hAnsi="Times New Roman"/>
            <w:sz w:val="24"/>
            <w:szCs w:val="24"/>
          </w:rPr>
          <w:t>4 статьи 9.23</w:t>
        </w:r>
      </w:hyperlink>
      <w:r w:rsidRPr="002B5DE6">
        <w:rPr>
          <w:rFonts w:ascii="Times New Roman" w:hAnsi="Times New Roman"/>
          <w:sz w:val="24"/>
          <w:szCs w:val="24"/>
        </w:rPr>
        <w:t xml:space="preserve">, </w:t>
      </w:r>
      <w:hyperlink r:id="rId22" w:history="1">
        <w:r w:rsidRPr="002B5DE6">
          <w:rPr>
            <w:rFonts w:ascii="Times New Roman" w:hAnsi="Times New Roman"/>
            <w:sz w:val="24"/>
            <w:szCs w:val="24"/>
          </w:rPr>
          <w:t>частью 1 статьи 13.19.2</w:t>
        </w:r>
      </w:hyperlink>
      <w:r w:rsidRPr="002B5DE6">
        <w:rPr>
          <w:rFonts w:ascii="Times New Roman" w:hAnsi="Times New Roman"/>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Отнесение деятельности контролируемого лица к определенной категории риска </w:t>
      </w:r>
      <w:r w:rsidRPr="002B5DE6">
        <w:rPr>
          <w:rFonts w:ascii="Times New Roman" w:hAnsi="Times New Roman"/>
          <w:sz w:val="24"/>
          <w:szCs w:val="24"/>
        </w:rPr>
        <w:lastRenderedPageBreak/>
        <w:t>основывается на соотнесении группы тяжести и группы вероятности.</w:t>
      </w:r>
    </w:p>
    <w:p w:rsidR="00EE1164" w:rsidRPr="002B5DE6" w:rsidRDefault="00EE1164">
      <w:pPr>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tblPr>
      <w:tblGrid>
        <w:gridCol w:w="3401"/>
        <w:gridCol w:w="2834"/>
        <w:gridCol w:w="2834"/>
      </w:tblGrid>
      <w:tr w:rsidR="00EE1164" w:rsidRPr="002B5DE6">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Группа вероятности</w:t>
            </w:r>
          </w:p>
        </w:tc>
      </w:tr>
      <w:tr w:rsidR="00EE1164" w:rsidRPr="002B5DE6">
        <w:tc>
          <w:tcPr>
            <w:tcW w:w="3401" w:type="dxa"/>
            <w:tcBorders>
              <w:top w:val="single" w:sz="4" w:space="0" w:color="000000"/>
            </w:tcBorders>
            <w:tcMar>
              <w:top w:w="102" w:type="dxa"/>
              <w:left w:w="62" w:type="dxa"/>
              <w:bottom w:w="102" w:type="dxa"/>
              <w:right w:w="62" w:type="dxa"/>
            </w:tcMar>
          </w:tcPr>
          <w:p w:rsidR="00EE1164" w:rsidRPr="002B5DE6" w:rsidRDefault="00705FD5">
            <w:pPr>
              <w:rPr>
                <w:rFonts w:ascii="Times New Roman" w:hAnsi="Times New Roman"/>
                <w:sz w:val="24"/>
                <w:szCs w:val="24"/>
              </w:rPr>
            </w:pPr>
            <w:r w:rsidRPr="002B5DE6">
              <w:rPr>
                <w:rFonts w:ascii="Times New Roman" w:hAnsi="Times New Roman"/>
                <w:sz w:val="24"/>
                <w:szCs w:val="24"/>
              </w:rPr>
              <w:t>Высокий</w:t>
            </w:r>
          </w:p>
        </w:tc>
        <w:tc>
          <w:tcPr>
            <w:tcW w:w="2834" w:type="dxa"/>
            <w:tcBorders>
              <w:top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А</w:t>
            </w:r>
          </w:p>
        </w:tc>
        <w:tc>
          <w:tcPr>
            <w:tcW w:w="2834" w:type="dxa"/>
            <w:tcBorders>
              <w:top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1</w:t>
            </w:r>
          </w:p>
        </w:tc>
      </w:tr>
      <w:tr w:rsidR="00EE1164" w:rsidRPr="002B5DE6">
        <w:tc>
          <w:tcPr>
            <w:tcW w:w="3401" w:type="dxa"/>
            <w:tcMar>
              <w:top w:w="102" w:type="dxa"/>
              <w:left w:w="62" w:type="dxa"/>
              <w:bottom w:w="102" w:type="dxa"/>
              <w:right w:w="62" w:type="dxa"/>
            </w:tcMar>
          </w:tcPr>
          <w:p w:rsidR="00EE1164" w:rsidRPr="002B5DE6" w:rsidRDefault="00705FD5">
            <w:pPr>
              <w:rPr>
                <w:rFonts w:ascii="Times New Roman" w:hAnsi="Times New Roman"/>
                <w:sz w:val="24"/>
                <w:szCs w:val="24"/>
              </w:rPr>
            </w:pPr>
            <w:r w:rsidRPr="002B5DE6">
              <w:rPr>
                <w:rFonts w:ascii="Times New Roman" w:hAnsi="Times New Roman"/>
                <w:sz w:val="24"/>
                <w:szCs w:val="24"/>
              </w:rPr>
              <w:t>Средний</w:t>
            </w:r>
          </w:p>
        </w:tc>
        <w:tc>
          <w:tcPr>
            <w:tcW w:w="2834" w:type="dxa"/>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А</w:t>
            </w:r>
          </w:p>
        </w:tc>
        <w:tc>
          <w:tcPr>
            <w:tcW w:w="2834" w:type="dxa"/>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2</w:t>
            </w:r>
          </w:p>
        </w:tc>
      </w:tr>
      <w:tr w:rsidR="00EE1164" w:rsidRPr="002B5DE6">
        <w:tc>
          <w:tcPr>
            <w:tcW w:w="3401" w:type="dxa"/>
            <w:tcMar>
              <w:top w:w="102" w:type="dxa"/>
              <w:left w:w="62" w:type="dxa"/>
              <w:bottom w:w="102" w:type="dxa"/>
              <w:right w:w="62" w:type="dxa"/>
            </w:tcMar>
          </w:tcPr>
          <w:p w:rsidR="00EE1164" w:rsidRPr="002B5DE6" w:rsidRDefault="00705FD5">
            <w:pPr>
              <w:rPr>
                <w:rFonts w:ascii="Times New Roman" w:hAnsi="Times New Roman"/>
                <w:sz w:val="24"/>
                <w:szCs w:val="24"/>
              </w:rPr>
            </w:pPr>
            <w:r w:rsidRPr="002B5DE6">
              <w:rPr>
                <w:rFonts w:ascii="Times New Roman" w:hAnsi="Times New Roman"/>
                <w:sz w:val="24"/>
                <w:szCs w:val="24"/>
              </w:rPr>
              <w:t>Умеренный</w:t>
            </w:r>
          </w:p>
        </w:tc>
        <w:tc>
          <w:tcPr>
            <w:tcW w:w="2834" w:type="dxa"/>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Б</w:t>
            </w:r>
          </w:p>
        </w:tc>
        <w:tc>
          <w:tcPr>
            <w:tcW w:w="2834" w:type="dxa"/>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1</w:t>
            </w:r>
          </w:p>
        </w:tc>
      </w:tr>
      <w:tr w:rsidR="00EE1164" w:rsidRPr="002B5DE6">
        <w:tc>
          <w:tcPr>
            <w:tcW w:w="3401" w:type="dxa"/>
            <w:tcBorders>
              <w:bottom w:val="single" w:sz="4" w:space="0" w:color="000000"/>
            </w:tcBorders>
            <w:tcMar>
              <w:top w:w="102" w:type="dxa"/>
              <w:left w:w="62" w:type="dxa"/>
              <w:bottom w:w="102" w:type="dxa"/>
              <w:right w:w="62" w:type="dxa"/>
            </w:tcMar>
          </w:tcPr>
          <w:p w:rsidR="00EE1164" w:rsidRPr="002B5DE6" w:rsidRDefault="00705FD5">
            <w:pPr>
              <w:rPr>
                <w:rFonts w:ascii="Times New Roman" w:hAnsi="Times New Roman"/>
                <w:sz w:val="24"/>
                <w:szCs w:val="24"/>
              </w:rPr>
            </w:pPr>
            <w:r w:rsidRPr="002B5DE6">
              <w:rPr>
                <w:rFonts w:ascii="Times New Roman" w:hAnsi="Times New Roman"/>
                <w:sz w:val="24"/>
                <w:szCs w:val="24"/>
              </w:rPr>
              <w:t>Низкий</w:t>
            </w:r>
          </w:p>
        </w:tc>
        <w:tc>
          <w:tcPr>
            <w:tcW w:w="2834" w:type="dxa"/>
            <w:tcBorders>
              <w:bottom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Б</w:t>
            </w:r>
          </w:p>
        </w:tc>
        <w:tc>
          <w:tcPr>
            <w:tcW w:w="2834" w:type="dxa"/>
            <w:tcBorders>
              <w:bottom w:val="single" w:sz="4" w:space="0" w:color="000000"/>
            </w:tcBorders>
            <w:tcMar>
              <w:top w:w="102" w:type="dxa"/>
              <w:left w:w="62" w:type="dxa"/>
              <w:bottom w:w="102" w:type="dxa"/>
              <w:right w:w="62" w:type="dxa"/>
            </w:tcMa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2</w:t>
            </w:r>
          </w:p>
        </w:tc>
      </w:tr>
    </w:tbl>
    <w:p w:rsidR="00EE1164" w:rsidRPr="002B5DE6" w:rsidRDefault="00EE1164">
      <w:pPr>
        <w:jc w:val="both"/>
        <w:rPr>
          <w:rFonts w:ascii="Times New Roman" w:hAnsi="Times New Roman"/>
          <w:sz w:val="24"/>
          <w:szCs w:val="24"/>
        </w:rPr>
      </w:pPr>
    </w:p>
    <w:p w:rsidR="00EE1164" w:rsidRPr="002B5DE6" w:rsidRDefault="00EE1164">
      <w:pPr>
        <w:ind w:firstLine="709"/>
        <w:jc w:val="both"/>
        <w:rPr>
          <w:rFonts w:ascii="Times New Roman" w:hAnsi="Times New Roman"/>
          <w:sz w:val="24"/>
          <w:szCs w:val="24"/>
        </w:rPr>
      </w:pPr>
    </w:p>
    <w:p w:rsidR="00EE1164" w:rsidRPr="002B5DE6" w:rsidRDefault="00EE1164">
      <w:pPr>
        <w:ind w:firstLine="709"/>
        <w:jc w:val="both"/>
        <w:rPr>
          <w:rFonts w:ascii="Times New Roman" w:hAnsi="Times New Roman"/>
          <w:sz w:val="24"/>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709"/>
        <w:jc w:val="both"/>
        <w:outlineLvl w:val="1"/>
        <w:rPr>
          <w:rFonts w:ascii="Times New Roman" w:hAnsi="Times New Roman"/>
          <w:i/>
          <w:szCs w:val="24"/>
        </w:rPr>
      </w:pPr>
    </w:p>
    <w:p w:rsidR="00EE1164" w:rsidRPr="002B5DE6" w:rsidRDefault="00EE1164">
      <w:pPr>
        <w:pStyle w:val="ConsPlusNormal"/>
        <w:ind w:firstLine="709"/>
        <w:jc w:val="both"/>
        <w:outlineLvl w:val="1"/>
        <w:rPr>
          <w:rFonts w:ascii="Times New Roman" w:hAnsi="Times New Roman"/>
          <w:i/>
          <w:szCs w:val="24"/>
        </w:rPr>
      </w:pPr>
    </w:p>
    <w:p w:rsidR="00EE1164" w:rsidRPr="002B5DE6" w:rsidRDefault="00EE1164">
      <w:pPr>
        <w:pStyle w:val="ConsPlusNormal"/>
        <w:ind w:firstLine="709"/>
        <w:jc w:val="both"/>
        <w:outlineLvl w:val="1"/>
        <w:rPr>
          <w:rFonts w:ascii="Times New Roman" w:hAnsi="Times New Roman"/>
          <w:i/>
          <w:szCs w:val="24"/>
        </w:rPr>
      </w:pPr>
    </w:p>
    <w:p w:rsidR="00EE1164" w:rsidRPr="002B5DE6" w:rsidRDefault="00EE1164">
      <w:pPr>
        <w:pStyle w:val="ConsPlusNormal"/>
        <w:ind w:firstLine="709"/>
        <w:jc w:val="both"/>
        <w:outlineLvl w:val="1"/>
        <w:rPr>
          <w:rFonts w:ascii="Times New Roman" w:hAnsi="Times New Roman"/>
          <w:i/>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709"/>
        <w:jc w:val="both"/>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Pr="002B5DE6" w:rsidRDefault="00EE1164">
      <w:pPr>
        <w:pStyle w:val="ConsPlusNormal"/>
        <w:ind w:firstLine="0"/>
        <w:outlineLvl w:val="1"/>
        <w:rPr>
          <w:rFonts w:ascii="Times New Roman" w:hAnsi="Times New Roman"/>
          <w:szCs w:val="24"/>
        </w:rPr>
      </w:pPr>
    </w:p>
    <w:p w:rsidR="00EE1164" w:rsidRDefault="00EE1164">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Default="002B5DE6">
      <w:pPr>
        <w:pStyle w:val="ConsPlusNormal"/>
        <w:ind w:firstLine="0"/>
        <w:outlineLvl w:val="1"/>
        <w:rPr>
          <w:rFonts w:ascii="Times New Roman" w:hAnsi="Times New Roman"/>
          <w:szCs w:val="24"/>
        </w:rPr>
      </w:pPr>
    </w:p>
    <w:p w:rsidR="002B5DE6" w:rsidRPr="002B5DE6" w:rsidRDefault="002B5DE6">
      <w:pPr>
        <w:pStyle w:val="ConsPlusNormal"/>
        <w:ind w:firstLine="0"/>
        <w:outlineLvl w:val="1"/>
        <w:rPr>
          <w:rFonts w:ascii="Times New Roman" w:hAnsi="Times New Roman"/>
          <w:szCs w:val="24"/>
        </w:rPr>
      </w:pPr>
    </w:p>
    <w:p w:rsidR="00EE1164" w:rsidRPr="002B5DE6" w:rsidRDefault="00705FD5">
      <w:pPr>
        <w:pStyle w:val="ConsPlusNormal"/>
        <w:ind w:left="4536" w:firstLine="0"/>
        <w:outlineLvl w:val="1"/>
        <w:rPr>
          <w:rFonts w:ascii="Times New Roman" w:hAnsi="Times New Roman"/>
          <w:szCs w:val="24"/>
        </w:rPr>
      </w:pPr>
      <w:r w:rsidRPr="002B5DE6">
        <w:rPr>
          <w:rFonts w:ascii="Times New Roman" w:hAnsi="Times New Roman"/>
          <w:szCs w:val="24"/>
        </w:rPr>
        <w:t>Приложение 3</w:t>
      </w:r>
    </w:p>
    <w:p w:rsidR="00EE1164" w:rsidRPr="002B5DE6" w:rsidRDefault="00705FD5">
      <w:pPr>
        <w:widowControl/>
        <w:ind w:left="4536"/>
        <w:rPr>
          <w:rFonts w:ascii="Times New Roman" w:hAnsi="Times New Roman"/>
          <w:sz w:val="24"/>
          <w:szCs w:val="24"/>
        </w:rPr>
      </w:pPr>
      <w:r w:rsidRPr="002B5DE6">
        <w:rPr>
          <w:rFonts w:ascii="Times New Roman" w:hAnsi="Times New Roman"/>
          <w:sz w:val="24"/>
          <w:szCs w:val="24"/>
        </w:rPr>
        <w:t>к Положению о муниципальном</w:t>
      </w:r>
    </w:p>
    <w:p w:rsidR="00EE1164" w:rsidRPr="002B5DE6" w:rsidRDefault="00705FD5">
      <w:pPr>
        <w:widowControl/>
        <w:ind w:left="4536"/>
        <w:rPr>
          <w:rFonts w:ascii="Times New Roman" w:hAnsi="Times New Roman"/>
          <w:sz w:val="24"/>
          <w:szCs w:val="24"/>
          <w:vertAlign w:val="superscript"/>
        </w:rPr>
      </w:pPr>
      <w:r w:rsidRPr="002B5DE6">
        <w:rPr>
          <w:rFonts w:ascii="Times New Roman" w:hAnsi="Times New Roman"/>
          <w:sz w:val="24"/>
          <w:szCs w:val="24"/>
        </w:rPr>
        <w:t xml:space="preserve">жилищном контроле на территории  </w:t>
      </w:r>
      <w:r w:rsidR="006B715F" w:rsidRPr="002B5DE6">
        <w:rPr>
          <w:rFonts w:ascii="Times New Roman" w:hAnsi="Times New Roman"/>
          <w:sz w:val="24"/>
          <w:szCs w:val="24"/>
        </w:rPr>
        <w:t>Сергиевск</w:t>
      </w:r>
      <w:r w:rsidR="006241A0"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6241A0"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E75BDB" w:rsidRPr="002B5DE6">
        <w:rPr>
          <w:rFonts w:ascii="Times New Roman" w:hAnsi="Times New Roman"/>
          <w:sz w:val="24"/>
          <w:szCs w:val="24"/>
        </w:rPr>
        <w:t xml:space="preserve">ого </w:t>
      </w:r>
      <w:r w:rsidR="006241A0" w:rsidRPr="002B5DE6">
        <w:rPr>
          <w:rFonts w:ascii="Times New Roman" w:hAnsi="Times New Roman"/>
          <w:sz w:val="24"/>
          <w:szCs w:val="24"/>
        </w:rPr>
        <w:t>муниципального района Волгоградской области</w:t>
      </w:r>
    </w:p>
    <w:p w:rsidR="00EE1164" w:rsidRPr="002B5DE6" w:rsidRDefault="00EE1164">
      <w:pPr>
        <w:pStyle w:val="ConsPlusNormal"/>
        <w:jc w:val="center"/>
        <w:rPr>
          <w:rFonts w:ascii="Times New Roman" w:hAnsi="Times New Roman"/>
          <w:szCs w:val="24"/>
          <w:shd w:val="clear" w:color="auto" w:fill="F1C100"/>
        </w:rPr>
      </w:pPr>
    </w:p>
    <w:p w:rsidR="00EE1164" w:rsidRPr="002B5DE6" w:rsidRDefault="00EE1164">
      <w:pPr>
        <w:jc w:val="center"/>
        <w:rPr>
          <w:rFonts w:ascii="Times New Roman" w:hAnsi="Times New Roman"/>
          <w:b/>
          <w:sz w:val="24"/>
          <w:szCs w:val="24"/>
        </w:rPr>
      </w:pPr>
    </w:p>
    <w:p w:rsidR="00EE1164" w:rsidRPr="002B5DE6" w:rsidRDefault="00705FD5">
      <w:pPr>
        <w:ind w:firstLine="539"/>
        <w:jc w:val="center"/>
        <w:rPr>
          <w:rFonts w:ascii="Times New Roman" w:hAnsi="Times New Roman"/>
          <w:b/>
          <w:sz w:val="24"/>
          <w:szCs w:val="24"/>
        </w:rPr>
      </w:pPr>
      <w:r w:rsidRPr="002B5DE6">
        <w:rPr>
          <w:rFonts w:ascii="Times New Roman" w:hAnsi="Times New Roman"/>
          <w:b/>
          <w:sz w:val="24"/>
          <w:szCs w:val="24"/>
        </w:rPr>
        <w:t xml:space="preserve">Перечень индикаторов риска нарушения обязательных требований, проверяемых в рамках осуществления муниципального жилищного контроля на территории  </w:t>
      </w:r>
      <w:r w:rsidR="006B715F" w:rsidRPr="002B5DE6">
        <w:rPr>
          <w:rFonts w:ascii="Times New Roman" w:hAnsi="Times New Roman"/>
          <w:b/>
          <w:sz w:val="24"/>
          <w:szCs w:val="24"/>
        </w:rPr>
        <w:t>Сергиевск</w:t>
      </w:r>
      <w:r w:rsidR="002038E0" w:rsidRPr="002B5DE6">
        <w:rPr>
          <w:rFonts w:ascii="Times New Roman" w:hAnsi="Times New Roman"/>
          <w:b/>
          <w:sz w:val="24"/>
          <w:szCs w:val="24"/>
        </w:rPr>
        <w:t xml:space="preserve">ого </w:t>
      </w:r>
      <w:r w:rsidR="00773B37" w:rsidRPr="002B5DE6">
        <w:rPr>
          <w:rFonts w:ascii="Times New Roman" w:hAnsi="Times New Roman"/>
          <w:b/>
          <w:sz w:val="24"/>
          <w:szCs w:val="24"/>
        </w:rPr>
        <w:t>сельск</w:t>
      </w:r>
      <w:r w:rsidR="002038E0" w:rsidRPr="002B5DE6">
        <w:rPr>
          <w:rFonts w:ascii="Times New Roman" w:hAnsi="Times New Roman"/>
          <w:b/>
          <w:sz w:val="24"/>
          <w:szCs w:val="24"/>
        </w:rPr>
        <w:t xml:space="preserve">ого поселения </w:t>
      </w:r>
      <w:r w:rsidR="00E62D89" w:rsidRPr="002B5DE6">
        <w:rPr>
          <w:rFonts w:ascii="Times New Roman" w:hAnsi="Times New Roman"/>
          <w:b/>
          <w:sz w:val="24"/>
          <w:szCs w:val="24"/>
        </w:rPr>
        <w:t>Даниловск</w:t>
      </w:r>
      <w:r w:rsidR="00E75BDB" w:rsidRPr="002B5DE6">
        <w:rPr>
          <w:rFonts w:ascii="Times New Roman" w:hAnsi="Times New Roman"/>
          <w:b/>
          <w:sz w:val="24"/>
          <w:szCs w:val="24"/>
        </w:rPr>
        <w:t>ого</w:t>
      </w:r>
      <w:r w:rsidR="002038E0" w:rsidRPr="002B5DE6">
        <w:rPr>
          <w:rFonts w:ascii="Times New Roman" w:hAnsi="Times New Roman"/>
          <w:b/>
          <w:sz w:val="24"/>
          <w:szCs w:val="24"/>
        </w:rPr>
        <w:t xml:space="preserve"> муниципального района Волгоградской области</w:t>
      </w:r>
    </w:p>
    <w:p w:rsidR="00EE1164" w:rsidRPr="002B5DE6" w:rsidRDefault="00EE1164">
      <w:pPr>
        <w:ind w:firstLine="709"/>
        <w:jc w:val="both"/>
        <w:rPr>
          <w:rFonts w:ascii="Times New Roman" w:hAnsi="Times New Roman"/>
          <w:sz w:val="24"/>
          <w:szCs w:val="24"/>
        </w:rPr>
      </w:pP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1. 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муниципальных образований Волгоградской области,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3.Выявление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1164" w:rsidRPr="002B5DE6" w:rsidRDefault="00705FD5">
      <w:pPr>
        <w:ind w:firstLine="709"/>
        <w:jc w:val="both"/>
        <w:rPr>
          <w:rFonts w:ascii="Times New Roman" w:hAnsi="Times New Roman"/>
          <w:sz w:val="24"/>
          <w:szCs w:val="24"/>
        </w:rPr>
      </w:pPr>
      <w:r w:rsidRPr="002B5DE6">
        <w:rPr>
          <w:rFonts w:ascii="Times New Roman" w:hAnsi="Times New Roman"/>
          <w:sz w:val="24"/>
          <w:szCs w:val="24"/>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1164" w:rsidRPr="002B5DE6" w:rsidRDefault="00EE1164">
      <w:pPr>
        <w:ind w:firstLine="709"/>
        <w:jc w:val="both"/>
        <w:rPr>
          <w:rFonts w:ascii="Times New Roman" w:hAnsi="Times New Roman"/>
          <w:sz w:val="24"/>
          <w:szCs w:val="24"/>
        </w:rPr>
      </w:pPr>
    </w:p>
    <w:p w:rsidR="00EE1164" w:rsidRPr="002B5DE6" w:rsidRDefault="00EE1164">
      <w:pPr>
        <w:widowControl/>
        <w:rPr>
          <w:rFonts w:ascii="Times New Roman" w:hAnsi="Times New Roman"/>
          <w:i/>
          <w:sz w:val="24"/>
          <w:szCs w:val="24"/>
        </w:rPr>
      </w:pPr>
    </w:p>
    <w:p w:rsidR="00EE1164" w:rsidRPr="002B5DE6" w:rsidRDefault="00EE1164">
      <w:pPr>
        <w:widowControl/>
        <w:rPr>
          <w:rFonts w:ascii="Times New Roman" w:hAnsi="Times New Roman"/>
          <w:i/>
          <w:sz w:val="24"/>
          <w:szCs w:val="24"/>
        </w:rPr>
      </w:pPr>
    </w:p>
    <w:p w:rsidR="00EE1164" w:rsidRPr="002B5DE6" w:rsidRDefault="00EE1164">
      <w:pPr>
        <w:widowControl/>
        <w:rPr>
          <w:rFonts w:ascii="Times New Roman" w:hAnsi="Times New Roman"/>
          <w:i/>
          <w:sz w:val="24"/>
          <w:szCs w:val="24"/>
        </w:rPr>
      </w:pPr>
    </w:p>
    <w:p w:rsidR="00EE1164" w:rsidRPr="002B5DE6" w:rsidRDefault="00EE1164">
      <w:pPr>
        <w:widowControl/>
        <w:rPr>
          <w:rFonts w:ascii="Times New Roman" w:hAnsi="Times New Roman"/>
          <w:i/>
          <w:sz w:val="24"/>
          <w:szCs w:val="24"/>
        </w:rPr>
      </w:pPr>
    </w:p>
    <w:p w:rsidR="00EE1164" w:rsidRPr="002B5DE6" w:rsidRDefault="00EE1164">
      <w:pPr>
        <w:widowControl/>
        <w:rPr>
          <w:rFonts w:ascii="Times New Roman" w:hAnsi="Times New Roman"/>
          <w:i/>
          <w:sz w:val="24"/>
          <w:szCs w:val="24"/>
        </w:rPr>
      </w:pPr>
    </w:p>
    <w:p w:rsidR="00EE1164" w:rsidRPr="002B5DE6" w:rsidRDefault="00EE1164">
      <w:pPr>
        <w:widowControl/>
        <w:rPr>
          <w:rFonts w:ascii="Times New Roman" w:hAnsi="Times New Roman"/>
          <w:i/>
          <w:sz w:val="24"/>
          <w:szCs w:val="24"/>
        </w:rPr>
      </w:pPr>
    </w:p>
    <w:p w:rsidR="00EE1164" w:rsidRPr="002B5DE6" w:rsidRDefault="00EE1164">
      <w:pPr>
        <w:pStyle w:val="ConsPlusNormal"/>
        <w:ind w:firstLine="708"/>
        <w:outlineLvl w:val="1"/>
        <w:rPr>
          <w:rFonts w:ascii="Times New Roman" w:hAnsi="Times New Roman"/>
          <w:szCs w:val="24"/>
        </w:rPr>
      </w:pPr>
    </w:p>
    <w:p w:rsidR="00EE1164" w:rsidRPr="002B5DE6" w:rsidRDefault="00EE1164">
      <w:pPr>
        <w:rPr>
          <w:sz w:val="24"/>
          <w:szCs w:val="24"/>
        </w:rPr>
        <w:sectPr w:rsidR="00EE1164" w:rsidRPr="002B5DE6">
          <w:pgSz w:w="11906" w:h="16838"/>
          <w:pgMar w:top="851" w:right="851" w:bottom="851" w:left="1701" w:header="709" w:footer="709" w:gutter="0"/>
          <w:pgNumType w:start="1"/>
          <w:cols w:space="720"/>
          <w:titlePg/>
        </w:sectPr>
      </w:pPr>
    </w:p>
    <w:p w:rsidR="00EE1164" w:rsidRPr="002B5DE6" w:rsidRDefault="00705FD5" w:rsidP="002B5DE6">
      <w:pPr>
        <w:pStyle w:val="ConsPlusNormal"/>
        <w:ind w:left="7938" w:firstLine="0"/>
        <w:jc w:val="right"/>
        <w:outlineLvl w:val="1"/>
        <w:rPr>
          <w:rFonts w:ascii="Times New Roman" w:hAnsi="Times New Roman"/>
          <w:szCs w:val="24"/>
        </w:rPr>
      </w:pPr>
      <w:r w:rsidRPr="002B5DE6">
        <w:rPr>
          <w:rFonts w:ascii="Times New Roman" w:hAnsi="Times New Roman"/>
          <w:szCs w:val="24"/>
        </w:rPr>
        <w:lastRenderedPageBreak/>
        <w:t>Приложение 4</w:t>
      </w:r>
    </w:p>
    <w:p w:rsidR="00EE1164" w:rsidRPr="002B5DE6" w:rsidRDefault="00705FD5" w:rsidP="002B5DE6">
      <w:pPr>
        <w:widowControl/>
        <w:ind w:left="7938"/>
        <w:jc w:val="right"/>
        <w:rPr>
          <w:rFonts w:ascii="Times New Roman" w:hAnsi="Times New Roman"/>
          <w:sz w:val="24"/>
          <w:szCs w:val="24"/>
        </w:rPr>
      </w:pPr>
      <w:r w:rsidRPr="002B5DE6">
        <w:rPr>
          <w:rFonts w:ascii="Times New Roman" w:hAnsi="Times New Roman"/>
          <w:sz w:val="24"/>
          <w:szCs w:val="24"/>
        </w:rPr>
        <w:t>к Положению о муниципальном</w:t>
      </w:r>
    </w:p>
    <w:p w:rsidR="00EE1164" w:rsidRPr="002B5DE6" w:rsidRDefault="00705FD5" w:rsidP="002B5DE6">
      <w:pPr>
        <w:widowControl/>
        <w:ind w:left="7938"/>
        <w:jc w:val="right"/>
        <w:rPr>
          <w:rFonts w:ascii="Times New Roman" w:hAnsi="Times New Roman"/>
          <w:sz w:val="24"/>
          <w:szCs w:val="24"/>
        </w:rPr>
      </w:pPr>
      <w:r w:rsidRPr="002B5DE6">
        <w:rPr>
          <w:rFonts w:ascii="Times New Roman" w:hAnsi="Times New Roman"/>
          <w:sz w:val="24"/>
          <w:szCs w:val="24"/>
        </w:rPr>
        <w:t xml:space="preserve">жилищном контроле на территории  </w:t>
      </w:r>
    </w:p>
    <w:p w:rsidR="002B5DE6" w:rsidRDefault="00FE3655" w:rsidP="002B5DE6">
      <w:pPr>
        <w:pStyle w:val="ConsPlusNormal"/>
        <w:ind w:firstLine="708"/>
        <w:jc w:val="right"/>
        <w:outlineLvl w:val="1"/>
        <w:rPr>
          <w:rFonts w:ascii="Times New Roman" w:hAnsi="Times New Roman"/>
          <w:szCs w:val="24"/>
        </w:rPr>
      </w:pP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Pr="002B5DE6">
        <w:rPr>
          <w:rFonts w:ascii="Times New Roman" w:hAnsi="Times New Roman"/>
          <w:szCs w:val="24"/>
        </w:rPr>
        <w:tab/>
      </w:r>
      <w:r w:rsidR="006B715F" w:rsidRPr="002B5DE6">
        <w:rPr>
          <w:rFonts w:ascii="Times New Roman" w:hAnsi="Times New Roman"/>
          <w:szCs w:val="24"/>
        </w:rPr>
        <w:t>Сергиевск</w:t>
      </w:r>
      <w:r w:rsidRPr="002B5DE6">
        <w:rPr>
          <w:rFonts w:ascii="Times New Roman" w:hAnsi="Times New Roman"/>
          <w:szCs w:val="24"/>
        </w:rPr>
        <w:t xml:space="preserve">ого </w:t>
      </w:r>
      <w:r w:rsidR="00773B37" w:rsidRPr="002B5DE6">
        <w:rPr>
          <w:rFonts w:ascii="Times New Roman" w:hAnsi="Times New Roman"/>
          <w:szCs w:val="24"/>
        </w:rPr>
        <w:t>сельск</w:t>
      </w:r>
      <w:r w:rsidRPr="002B5DE6">
        <w:rPr>
          <w:rFonts w:ascii="Times New Roman" w:hAnsi="Times New Roman"/>
          <w:szCs w:val="24"/>
        </w:rPr>
        <w:t xml:space="preserve">ого поселения </w:t>
      </w:r>
    </w:p>
    <w:p w:rsidR="002B5DE6" w:rsidRDefault="00E62D89" w:rsidP="002B5DE6">
      <w:pPr>
        <w:pStyle w:val="ConsPlusNormal"/>
        <w:ind w:firstLine="708"/>
        <w:jc w:val="right"/>
        <w:outlineLvl w:val="1"/>
        <w:rPr>
          <w:rFonts w:ascii="Times New Roman" w:hAnsi="Times New Roman"/>
          <w:szCs w:val="24"/>
        </w:rPr>
      </w:pPr>
      <w:r w:rsidRPr="002B5DE6">
        <w:rPr>
          <w:rFonts w:ascii="Times New Roman" w:hAnsi="Times New Roman"/>
          <w:szCs w:val="24"/>
        </w:rPr>
        <w:t>Даниловск</w:t>
      </w:r>
      <w:r w:rsidR="007B4A14" w:rsidRPr="002B5DE6">
        <w:rPr>
          <w:rFonts w:ascii="Times New Roman" w:hAnsi="Times New Roman"/>
          <w:szCs w:val="24"/>
        </w:rPr>
        <w:t>ого</w:t>
      </w:r>
      <w:r w:rsidR="002B5DE6">
        <w:rPr>
          <w:rFonts w:ascii="Times New Roman" w:hAnsi="Times New Roman"/>
          <w:szCs w:val="24"/>
        </w:rPr>
        <w:t xml:space="preserve"> </w:t>
      </w:r>
      <w:r w:rsidR="00FE3655" w:rsidRPr="002B5DE6">
        <w:rPr>
          <w:rFonts w:ascii="Times New Roman" w:hAnsi="Times New Roman"/>
          <w:szCs w:val="24"/>
        </w:rPr>
        <w:t xml:space="preserve">муниципального </w:t>
      </w:r>
    </w:p>
    <w:p w:rsidR="00FE3655" w:rsidRPr="002B5DE6" w:rsidRDefault="00FE3655" w:rsidP="002B5DE6">
      <w:pPr>
        <w:pStyle w:val="ConsPlusNormal"/>
        <w:ind w:firstLine="708"/>
        <w:jc w:val="right"/>
        <w:outlineLvl w:val="1"/>
        <w:rPr>
          <w:rFonts w:ascii="Times New Roman" w:hAnsi="Times New Roman"/>
          <w:szCs w:val="24"/>
        </w:rPr>
      </w:pPr>
      <w:r w:rsidRPr="002B5DE6">
        <w:rPr>
          <w:rFonts w:ascii="Times New Roman" w:hAnsi="Times New Roman"/>
          <w:szCs w:val="24"/>
        </w:rPr>
        <w:t>района Волгоградской области</w:t>
      </w:r>
    </w:p>
    <w:p w:rsidR="00EE1164" w:rsidRPr="002B5DE6" w:rsidRDefault="00FE3655">
      <w:pPr>
        <w:pStyle w:val="ConsPlusNormal"/>
        <w:ind w:firstLine="708"/>
        <w:outlineLvl w:val="1"/>
        <w:rPr>
          <w:rFonts w:ascii="Times New Roman" w:hAnsi="Times New Roman"/>
          <w:szCs w:val="24"/>
        </w:rPr>
      </w:pPr>
      <w:r w:rsidRPr="002B5DE6">
        <w:rPr>
          <w:rFonts w:ascii="Times New Roman" w:hAnsi="Times New Roman"/>
          <w:szCs w:val="24"/>
        </w:rPr>
        <w:tab/>
      </w:r>
    </w:p>
    <w:p w:rsidR="00EE1164" w:rsidRPr="002B5DE6" w:rsidRDefault="00705FD5">
      <w:pPr>
        <w:jc w:val="center"/>
        <w:outlineLvl w:val="0"/>
        <w:rPr>
          <w:rFonts w:ascii="Times New Roman" w:hAnsi="Times New Roman"/>
          <w:b/>
          <w:sz w:val="24"/>
          <w:szCs w:val="24"/>
        </w:rPr>
      </w:pPr>
      <w:r w:rsidRPr="002B5DE6">
        <w:rPr>
          <w:rFonts w:ascii="Times New Roman" w:hAnsi="Times New Roman"/>
          <w:b/>
          <w:sz w:val="24"/>
          <w:szCs w:val="24"/>
        </w:rPr>
        <w:t>Перечень ключевых показателей результативности и эффективности муниципального жилищного контроля</w:t>
      </w:r>
    </w:p>
    <w:p w:rsidR="00EE1164" w:rsidRPr="002B5DE6" w:rsidRDefault="00705FD5">
      <w:pPr>
        <w:jc w:val="center"/>
        <w:outlineLvl w:val="0"/>
        <w:rPr>
          <w:rFonts w:ascii="Times New Roman" w:hAnsi="Times New Roman"/>
          <w:b/>
          <w:sz w:val="24"/>
          <w:szCs w:val="24"/>
        </w:rPr>
      </w:pPr>
      <w:r w:rsidRPr="002B5DE6">
        <w:rPr>
          <w:rFonts w:ascii="Times New Roman" w:hAnsi="Times New Roman"/>
          <w:b/>
          <w:sz w:val="24"/>
          <w:szCs w:val="24"/>
        </w:rPr>
        <w:t xml:space="preserve">на территории  </w:t>
      </w:r>
      <w:r w:rsidR="006B715F" w:rsidRPr="002B5DE6">
        <w:rPr>
          <w:rFonts w:ascii="Times New Roman" w:hAnsi="Times New Roman"/>
          <w:b/>
          <w:sz w:val="24"/>
          <w:szCs w:val="24"/>
        </w:rPr>
        <w:t>Сергиевск</w:t>
      </w:r>
      <w:r w:rsidR="00FE3655" w:rsidRPr="002B5DE6">
        <w:rPr>
          <w:rFonts w:ascii="Times New Roman" w:hAnsi="Times New Roman"/>
          <w:b/>
          <w:sz w:val="24"/>
          <w:szCs w:val="24"/>
        </w:rPr>
        <w:t xml:space="preserve">ого </w:t>
      </w:r>
      <w:r w:rsidR="00773B37" w:rsidRPr="002B5DE6">
        <w:rPr>
          <w:rFonts w:ascii="Times New Roman" w:hAnsi="Times New Roman"/>
          <w:b/>
          <w:sz w:val="24"/>
          <w:szCs w:val="24"/>
        </w:rPr>
        <w:t>сельск</w:t>
      </w:r>
      <w:r w:rsidR="00FE3655" w:rsidRPr="002B5DE6">
        <w:rPr>
          <w:rFonts w:ascii="Times New Roman" w:hAnsi="Times New Roman"/>
          <w:b/>
          <w:sz w:val="24"/>
          <w:szCs w:val="24"/>
        </w:rPr>
        <w:t xml:space="preserve">ого поселения </w:t>
      </w:r>
      <w:r w:rsidR="00E62D89" w:rsidRPr="002B5DE6">
        <w:rPr>
          <w:rFonts w:ascii="Times New Roman" w:hAnsi="Times New Roman"/>
          <w:b/>
          <w:sz w:val="24"/>
          <w:szCs w:val="24"/>
        </w:rPr>
        <w:t>Даниловск</w:t>
      </w:r>
      <w:r w:rsidR="007B4A14" w:rsidRPr="002B5DE6">
        <w:rPr>
          <w:rFonts w:ascii="Times New Roman" w:hAnsi="Times New Roman"/>
          <w:b/>
          <w:sz w:val="24"/>
          <w:szCs w:val="24"/>
        </w:rPr>
        <w:t xml:space="preserve">ого </w:t>
      </w:r>
      <w:r w:rsidR="00FE3655" w:rsidRPr="002B5DE6">
        <w:rPr>
          <w:rFonts w:ascii="Times New Roman" w:hAnsi="Times New Roman"/>
          <w:b/>
          <w:sz w:val="24"/>
          <w:szCs w:val="24"/>
        </w:rPr>
        <w:t>муниципального района Волгоградской области</w:t>
      </w:r>
    </w:p>
    <w:tbl>
      <w:tblPr>
        <w:tblW w:w="0" w:type="auto"/>
        <w:tblLayout w:type="fixed"/>
        <w:tblLook w:val="04A0"/>
      </w:tblPr>
      <w:tblGrid>
        <w:gridCol w:w="1412"/>
        <w:gridCol w:w="2565"/>
        <w:gridCol w:w="853"/>
        <w:gridCol w:w="2975"/>
        <w:gridCol w:w="712"/>
        <w:gridCol w:w="805"/>
        <w:gridCol w:w="188"/>
        <w:gridCol w:w="521"/>
        <w:gridCol w:w="188"/>
        <w:gridCol w:w="695"/>
        <w:gridCol w:w="14"/>
        <w:gridCol w:w="842"/>
        <w:gridCol w:w="20"/>
        <w:gridCol w:w="1397"/>
        <w:gridCol w:w="20"/>
        <w:gridCol w:w="271"/>
        <w:gridCol w:w="1702"/>
        <w:gridCol w:w="236"/>
      </w:tblGrid>
      <w:tr w:rsidR="00EE1164" w:rsidRPr="002B5DE6">
        <w:trPr>
          <w:trHeight w:val="375"/>
        </w:trPr>
        <w:tc>
          <w:tcPr>
            <w:tcW w:w="1412" w:type="dxa"/>
            <w:vMerge w:val="restart"/>
            <w:tcBorders>
              <w:top w:val="single" w:sz="4" w:space="0" w:color="000000"/>
              <w:left w:val="single" w:sz="4" w:space="0" w:color="000000"/>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 xml:space="preserve">Номер показателя </w:t>
            </w:r>
          </w:p>
        </w:tc>
        <w:tc>
          <w:tcPr>
            <w:tcW w:w="2565" w:type="dxa"/>
            <w:vMerge w:val="restart"/>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Наименование показателя</w:t>
            </w:r>
          </w:p>
        </w:tc>
        <w:tc>
          <w:tcPr>
            <w:tcW w:w="853" w:type="dxa"/>
            <w:vMerge w:val="restart"/>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Формула расчета</w:t>
            </w:r>
          </w:p>
        </w:tc>
        <w:tc>
          <w:tcPr>
            <w:tcW w:w="2975" w:type="dxa"/>
            <w:vMerge w:val="restart"/>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Комментарии                           (интерпретация значений)</w:t>
            </w:r>
          </w:p>
        </w:tc>
        <w:tc>
          <w:tcPr>
            <w:tcW w:w="712" w:type="dxa"/>
            <w:vMerge w:val="restart"/>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Базовое значение показателя</w:t>
            </w:r>
          </w:p>
        </w:tc>
        <w:tc>
          <w:tcPr>
            <w:tcW w:w="805" w:type="dxa"/>
            <w:vMerge w:val="restart"/>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Международное сопоставление показателя</w:t>
            </w:r>
          </w:p>
        </w:tc>
        <w:tc>
          <w:tcPr>
            <w:tcW w:w="2448" w:type="dxa"/>
            <w:gridSpan w:val="6"/>
            <w:tcBorders>
              <w:top w:val="single" w:sz="4" w:space="0" w:color="000000"/>
              <w:left w:val="nil"/>
              <w:right w:val="single" w:sz="4" w:space="0" w:color="000000"/>
            </w:tcBorders>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Целевые значения показателей</w:t>
            </w:r>
          </w:p>
        </w:tc>
        <w:tc>
          <w:tcPr>
            <w:tcW w:w="1417" w:type="dxa"/>
            <w:gridSpan w:val="2"/>
            <w:vMerge w:val="restart"/>
            <w:tcBorders>
              <w:top w:val="single" w:sz="4" w:space="0" w:color="000000"/>
              <w:left w:val="nil"/>
              <w:bottom w:val="single" w:sz="4" w:space="0" w:color="000000"/>
              <w:right w:val="single" w:sz="4" w:space="0" w:color="000000"/>
            </w:tcBorders>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Источники данных для определения значений показателя</w:t>
            </w:r>
          </w:p>
        </w:tc>
        <w:tc>
          <w:tcPr>
            <w:tcW w:w="1993" w:type="dxa"/>
            <w:gridSpan w:val="3"/>
            <w:vMerge w:val="restart"/>
            <w:tcBorders>
              <w:top w:val="single" w:sz="4" w:space="0" w:color="000000"/>
              <w:left w:val="nil"/>
              <w:bottom w:val="single" w:sz="4" w:space="0" w:color="000000"/>
              <w:right w:val="single" w:sz="4" w:space="0" w:color="000000"/>
            </w:tcBorders>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Сведения о документах стратегического планирования , содержащих показатель (при его наличии)</w:t>
            </w:r>
          </w:p>
        </w:tc>
        <w:tc>
          <w:tcPr>
            <w:tcW w:w="21" w:type="dxa"/>
          </w:tcPr>
          <w:p w:rsidR="00EE1164" w:rsidRPr="002B5DE6" w:rsidRDefault="00EE1164">
            <w:pPr>
              <w:rPr>
                <w:sz w:val="24"/>
                <w:szCs w:val="24"/>
              </w:rPr>
            </w:pPr>
          </w:p>
        </w:tc>
      </w:tr>
      <w:tr w:rsidR="00EE1164" w:rsidRPr="002B5DE6">
        <w:trPr>
          <w:trHeight w:val="1185"/>
        </w:trPr>
        <w:tc>
          <w:tcPr>
            <w:tcW w:w="1412" w:type="dxa"/>
            <w:vMerge/>
            <w:tcBorders>
              <w:top w:val="single" w:sz="4" w:space="0" w:color="000000"/>
              <w:left w:val="single" w:sz="4" w:space="0" w:color="000000"/>
              <w:bottom w:val="single" w:sz="4" w:space="0" w:color="000000"/>
              <w:right w:val="single" w:sz="4" w:space="0" w:color="000000"/>
            </w:tcBorders>
            <w:vAlign w:val="center"/>
          </w:tcPr>
          <w:p w:rsidR="00EE1164" w:rsidRPr="002B5DE6" w:rsidRDefault="00EE1164">
            <w:pPr>
              <w:rPr>
                <w:sz w:val="24"/>
                <w:szCs w:val="24"/>
              </w:rPr>
            </w:pPr>
          </w:p>
        </w:tc>
        <w:tc>
          <w:tcPr>
            <w:tcW w:w="2565" w:type="dxa"/>
            <w:vMerge/>
            <w:tcBorders>
              <w:top w:val="single" w:sz="4" w:space="0" w:color="000000"/>
              <w:left w:val="nil"/>
              <w:bottom w:val="single" w:sz="4" w:space="0" w:color="000000"/>
              <w:right w:val="single" w:sz="4" w:space="0" w:color="000000"/>
            </w:tcBorders>
            <w:vAlign w:val="center"/>
          </w:tcPr>
          <w:p w:rsidR="00EE1164" w:rsidRPr="002B5DE6" w:rsidRDefault="00EE1164">
            <w:pPr>
              <w:rPr>
                <w:sz w:val="24"/>
                <w:szCs w:val="24"/>
              </w:rPr>
            </w:pPr>
          </w:p>
        </w:tc>
        <w:tc>
          <w:tcPr>
            <w:tcW w:w="853" w:type="dxa"/>
            <w:vMerge/>
            <w:tcBorders>
              <w:top w:val="single" w:sz="4" w:space="0" w:color="000000"/>
              <w:left w:val="nil"/>
              <w:bottom w:val="single" w:sz="4" w:space="0" w:color="000000"/>
              <w:right w:val="single" w:sz="4" w:space="0" w:color="000000"/>
            </w:tcBorders>
            <w:vAlign w:val="center"/>
          </w:tcPr>
          <w:p w:rsidR="00EE1164" w:rsidRPr="002B5DE6" w:rsidRDefault="00EE1164">
            <w:pPr>
              <w:rPr>
                <w:sz w:val="24"/>
                <w:szCs w:val="24"/>
              </w:rPr>
            </w:pPr>
          </w:p>
        </w:tc>
        <w:tc>
          <w:tcPr>
            <w:tcW w:w="2975" w:type="dxa"/>
            <w:vMerge/>
            <w:tcBorders>
              <w:top w:val="single" w:sz="4" w:space="0" w:color="000000"/>
              <w:left w:val="nil"/>
              <w:bottom w:val="single" w:sz="4" w:space="0" w:color="000000"/>
              <w:right w:val="single" w:sz="4" w:space="0" w:color="000000"/>
            </w:tcBorders>
            <w:vAlign w:val="center"/>
          </w:tcPr>
          <w:p w:rsidR="00EE1164" w:rsidRPr="002B5DE6" w:rsidRDefault="00EE1164">
            <w:pPr>
              <w:rPr>
                <w:sz w:val="24"/>
                <w:szCs w:val="24"/>
              </w:rPr>
            </w:pPr>
          </w:p>
        </w:tc>
        <w:tc>
          <w:tcPr>
            <w:tcW w:w="712" w:type="dxa"/>
            <w:vMerge/>
            <w:tcBorders>
              <w:top w:val="single" w:sz="4" w:space="0" w:color="000000"/>
              <w:left w:val="nil"/>
              <w:bottom w:val="single" w:sz="4" w:space="0" w:color="000000"/>
              <w:right w:val="single" w:sz="4" w:space="0" w:color="000000"/>
            </w:tcBorders>
            <w:vAlign w:val="center"/>
          </w:tcPr>
          <w:p w:rsidR="00EE1164" w:rsidRPr="002B5DE6" w:rsidRDefault="00EE1164">
            <w:pPr>
              <w:rPr>
                <w:sz w:val="24"/>
                <w:szCs w:val="24"/>
              </w:rPr>
            </w:pPr>
          </w:p>
        </w:tc>
        <w:tc>
          <w:tcPr>
            <w:tcW w:w="805" w:type="dxa"/>
            <w:vMerge/>
            <w:tcBorders>
              <w:top w:val="single" w:sz="4" w:space="0" w:color="000000"/>
              <w:left w:val="nil"/>
              <w:bottom w:val="single" w:sz="4" w:space="0" w:color="000000"/>
              <w:right w:val="single" w:sz="4" w:space="0" w:color="000000"/>
            </w:tcBorders>
            <w:vAlign w:val="center"/>
          </w:tcPr>
          <w:p w:rsidR="00EE1164" w:rsidRPr="002B5DE6" w:rsidRDefault="00EE1164">
            <w:pPr>
              <w:rPr>
                <w:sz w:val="24"/>
                <w:szCs w:val="24"/>
              </w:rPr>
            </w:pPr>
          </w:p>
        </w:tc>
        <w:tc>
          <w:tcPr>
            <w:tcW w:w="709" w:type="dxa"/>
            <w:gridSpan w:val="2"/>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предыдущий год</w:t>
            </w:r>
          </w:p>
        </w:tc>
        <w:tc>
          <w:tcPr>
            <w:tcW w:w="883" w:type="dxa"/>
            <w:gridSpan w:val="2"/>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текущий год</w:t>
            </w:r>
          </w:p>
        </w:tc>
        <w:tc>
          <w:tcPr>
            <w:tcW w:w="856" w:type="dxa"/>
            <w:gridSpan w:val="2"/>
            <w:tcBorders>
              <w:top w:val="single" w:sz="4" w:space="0" w:color="000000"/>
              <w:left w:val="single" w:sz="4" w:space="0" w:color="000000"/>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будущий год</w:t>
            </w:r>
          </w:p>
        </w:tc>
        <w:tc>
          <w:tcPr>
            <w:tcW w:w="1417" w:type="dxa"/>
            <w:gridSpan w:val="2"/>
            <w:vMerge/>
            <w:tcBorders>
              <w:top w:val="single" w:sz="4" w:space="0" w:color="000000"/>
              <w:left w:val="nil"/>
              <w:bottom w:val="single" w:sz="4" w:space="0" w:color="000000"/>
              <w:right w:val="single" w:sz="4" w:space="0" w:color="000000"/>
            </w:tcBorders>
          </w:tcPr>
          <w:p w:rsidR="00EE1164" w:rsidRPr="002B5DE6" w:rsidRDefault="00EE1164">
            <w:pPr>
              <w:rPr>
                <w:sz w:val="24"/>
                <w:szCs w:val="24"/>
              </w:rPr>
            </w:pPr>
          </w:p>
        </w:tc>
        <w:tc>
          <w:tcPr>
            <w:tcW w:w="1993" w:type="dxa"/>
            <w:gridSpan w:val="3"/>
            <w:vMerge/>
            <w:tcBorders>
              <w:top w:val="single" w:sz="4" w:space="0" w:color="000000"/>
              <w:left w:val="nil"/>
              <w:bottom w:val="single" w:sz="4" w:space="0" w:color="000000"/>
              <w:right w:val="single" w:sz="4" w:space="0" w:color="000000"/>
            </w:tcBorders>
          </w:tcPr>
          <w:p w:rsidR="00EE1164" w:rsidRPr="002B5DE6" w:rsidRDefault="00EE1164">
            <w:pPr>
              <w:rPr>
                <w:sz w:val="24"/>
                <w:szCs w:val="24"/>
              </w:rPr>
            </w:pPr>
          </w:p>
        </w:tc>
        <w:tc>
          <w:tcPr>
            <w:tcW w:w="21" w:type="dxa"/>
          </w:tcPr>
          <w:p w:rsidR="00EE1164" w:rsidRPr="002B5DE6" w:rsidRDefault="00EE1164">
            <w:pPr>
              <w:rPr>
                <w:sz w:val="24"/>
                <w:szCs w:val="24"/>
              </w:rPr>
            </w:pPr>
          </w:p>
        </w:tc>
      </w:tr>
      <w:tr w:rsidR="00EE1164" w:rsidRPr="002B5DE6">
        <w:trPr>
          <w:trHeight w:val="315"/>
        </w:trPr>
        <w:tc>
          <w:tcPr>
            <w:tcW w:w="1412" w:type="dxa"/>
            <w:tcBorders>
              <w:top w:val="single" w:sz="4" w:space="0" w:color="000000"/>
              <w:left w:val="single" w:sz="4" w:space="0" w:color="000000"/>
              <w:bottom w:val="single" w:sz="4" w:space="0" w:color="000000"/>
              <w:right w:val="single" w:sz="4" w:space="0" w:color="000000"/>
            </w:tcBorders>
          </w:tcPr>
          <w:p w:rsidR="00EE1164" w:rsidRPr="002B5DE6" w:rsidRDefault="00EE1164">
            <w:pPr>
              <w:jc w:val="center"/>
              <w:rPr>
                <w:b/>
                <w:sz w:val="24"/>
                <w:szCs w:val="24"/>
              </w:rPr>
            </w:pPr>
          </w:p>
        </w:tc>
        <w:tc>
          <w:tcPr>
            <w:tcW w:w="10378" w:type="dxa"/>
            <w:gridSpan w:val="12"/>
            <w:tcBorders>
              <w:top w:val="single" w:sz="4" w:space="0" w:color="000000"/>
              <w:left w:val="single" w:sz="4" w:space="0" w:color="000000"/>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b/>
                <w:sz w:val="24"/>
                <w:szCs w:val="24"/>
              </w:rPr>
              <w:t xml:space="preserve">                                   КЛЮЧЕВЫЕ ПОКАЗАТЕЛИ</w:t>
            </w:r>
          </w:p>
        </w:tc>
        <w:tc>
          <w:tcPr>
            <w:tcW w:w="1417" w:type="dxa"/>
            <w:gridSpan w:val="2"/>
            <w:tcBorders>
              <w:top w:val="single" w:sz="4" w:space="0" w:color="000000"/>
              <w:left w:val="single" w:sz="4" w:space="0" w:color="000000"/>
              <w:bottom w:val="single" w:sz="4" w:space="0" w:color="000000"/>
              <w:right w:val="single" w:sz="4" w:space="0" w:color="000000"/>
            </w:tcBorders>
          </w:tcPr>
          <w:p w:rsidR="00EE1164" w:rsidRPr="002B5DE6" w:rsidRDefault="00EE1164">
            <w:pPr>
              <w:jc w:val="center"/>
              <w:rPr>
                <w:b/>
                <w:sz w:val="24"/>
                <w:szCs w:val="24"/>
              </w:rPr>
            </w:pPr>
          </w:p>
        </w:tc>
        <w:tc>
          <w:tcPr>
            <w:tcW w:w="1994" w:type="dxa"/>
            <w:gridSpan w:val="3"/>
            <w:tcBorders>
              <w:top w:val="single" w:sz="4" w:space="0" w:color="000000"/>
              <w:left w:val="single" w:sz="4" w:space="0" w:color="000000"/>
              <w:bottom w:val="single" w:sz="4" w:space="0" w:color="000000"/>
              <w:right w:val="single" w:sz="4" w:space="0" w:color="000000"/>
            </w:tcBorders>
          </w:tcPr>
          <w:p w:rsidR="00EE1164" w:rsidRPr="002B5DE6" w:rsidRDefault="00EE1164">
            <w:pPr>
              <w:jc w:val="center"/>
              <w:rPr>
                <w:b/>
                <w:sz w:val="24"/>
                <w:szCs w:val="24"/>
              </w:rPr>
            </w:pPr>
          </w:p>
        </w:tc>
      </w:tr>
      <w:tr w:rsidR="00EE1164" w:rsidRPr="002B5DE6">
        <w:trPr>
          <w:trHeight w:val="705"/>
        </w:trPr>
        <w:tc>
          <w:tcPr>
            <w:tcW w:w="1412" w:type="dxa"/>
            <w:tcBorders>
              <w:top w:val="single" w:sz="4" w:space="0" w:color="000000"/>
              <w:left w:val="single" w:sz="4" w:space="0" w:color="000000"/>
              <w:bottom w:val="single" w:sz="4" w:space="0" w:color="000000"/>
              <w:right w:val="single" w:sz="4" w:space="0" w:color="000000"/>
            </w:tcBorders>
            <w:vAlign w:val="center"/>
          </w:tcPr>
          <w:p w:rsidR="00EE1164" w:rsidRPr="002B5DE6" w:rsidRDefault="00705FD5">
            <w:pPr>
              <w:jc w:val="center"/>
              <w:rPr>
                <w:rFonts w:ascii="Times New Roman" w:hAnsi="Times New Roman"/>
                <w:b/>
                <w:sz w:val="24"/>
                <w:szCs w:val="24"/>
              </w:rPr>
            </w:pPr>
            <w:r w:rsidRPr="002B5DE6">
              <w:rPr>
                <w:rFonts w:ascii="Times New Roman" w:hAnsi="Times New Roman"/>
                <w:b/>
                <w:sz w:val="24"/>
                <w:szCs w:val="24"/>
              </w:rPr>
              <w:t>1</w:t>
            </w:r>
          </w:p>
        </w:tc>
        <w:tc>
          <w:tcPr>
            <w:tcW w:w="13789" w:type="dxa"/>
            <w:gridSpan w:val="17"/>
            <w:tcBorders>
              <w:top w:val="single" w:sz="4" w:space="0" w:color="000000"/>
              <w:left w:val="single" w:sz="4" w:space="0" w:color="000000"/>
              <w:bottom w:val="single" w:sz="4" w:space="0" w:color="000000"/>
              <w:right w:val="single" w:sz="4" w:space="0" w:color="000000"/>
            </w:tcBorders>
            <w:vAlign w:val="center"/>
          </w:tcPr>
          <w:p w:rsidR="00EE1164" w:rsidRPr="002B5DE6" w:rsidRDefault="00705FD5">
            <w:pPr>
              <w:jc w:val="center"/>
              <w:rPr>
                <w:rFonts w:ascii="Times New Roman" w:hAnsi="Times New Roman"/>
                <w:b/>
                <w:sz w:val="24"/>
                <w:szCs w:val="24"/>
              </w:rPr>
            </w:pPr>
            <w:r w:rsidRPr="002B5DE6">
              <w:rPr>
                <w:rFonts w:ascii="Times New Roman" w:hAnsi="Times New Roman"/>
                <w:b/>
                <w:sz w:val="24"/>
                <w:szCs w:val="24"/>
              </w:rPr>
              <w:t xml:space="preserve">Показатели, отражающие уровень минимизации вреда (ущерба) охраняемым законом ценностям, </w:t>
            </w:r>
          </w:p>
          <w:p w:rsidR="00EE1164" w:rsidRPr="002B5DE6" w:rsidRDefault="00705FD5">
            <w:pPr>
              <w:jc w:val="center"/>
              <w:rPr>
                <w:rFonts w:ascii="Times New Roman" w:hAnsi="Times New Roman"/>
                <w:b/>
                <w:sz w:val="24"/>
                <w:szCs w:val="24"/>
              </w:rPr>
            </w:pPr>
            <w:r w:rsidRPr="002B5DE6">
              <w:rPr>
                <w:rFonts w:ascii="Times New Roman" w:hAnsi="Times New Roman"/>
                <w:b/>
                <w:sz w:val="24"/>
                <w:szCs w:val="24"/>
              </w:rPr>
              <w:t>уровень устранения риска причинения вреда (ущерба)</w:t>
            </w:r>
          </w:p>
        </w:tc>
      </w:tr>
      <w:tr w:rsidR="00EE1164" w:rsidRPr="002B5DE6">
        <w:trPr>
          <w:trHeight w:val="56"/>
        </w:trPr>
        <w:tc>
          <w:tcPr>
            <w:tcW w:w="14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1.1.</w:t>
            </w:r>
          </w:p>
        </w:tc>
        <w:tc>
          <w:tcPr>
            <w:tcW w:w="2565" w:type="dxa"/>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705FD5">
            <w:pPr>
              <w:rPr>
                <w:rFonts w:ascii="Times New Roman" w:hAnsi="Times New Roman"/>
                <w:sz w:val="24"/>
                <w:szCs w:val="24"/>
              </w:rPr>
            </w:pPr>
            <w:r w:rsidRPr="002B5DE6">
              <w:rPr>
                <w:rFonts w:ascii="Times New Roman" w:hAnsi="Times New Roman"/>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3" w:type="dxa"/>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Кспв*100% / Ксн</w:t>
            </w:r>
          </w:p>
        </w:tc>
        <w:tc>
          <w:tcPr>
            <w:tcW w:w="2975" w:type="dxa"/>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Кспв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EE1164" w:rsidRPr="002B5DE6" w:rsidRDefault="00EE1164">
            <w:pPr>
              <w:jc w:val="center"/>
              <w:rPr>
                <w:rFonts w:ascii="Times New Roman" w:hAnsi="Times New Roman"/>
                <w:sz w:val="24"/>
                <w:szCs w:val="24"/>
              </w:rPr>
            </w:pPr>
          </w:p>
          <w:p w:rsidR="00EE1164" w:rsidRPr="002B5DE6" w:rsidRDefault="00705FD5">
            <w:pPr>
              <w:jc w:val="center"/>
              <w:rPr>
                <w:rFonts w:ascii="Times New Roman" w:hAnsi="Times New Roman"/>
                <w:sz w:val="24"/>
                <w:szCs w:val="24"/>
              </w:rPr>
            </w:pPr>
            <w:r w:rsidRPr="002B5DE6">
              <w:rPr>
                <w:rFonts w:ascii="Times New Roman" w:hAnsi="Times New Roman"/>
                <w:sz w:val="24"/>
                <w:szCs w:val="24"/>
              </w:rPr>
              <w:t xml:space="preserve">К сн-  общее количество случаев нарушения обязательных требований, выявленных по </w:t>
            </w:r>
            <w:r w:rsidRPr="002B5DE6">
              <w:rPr>
                <w:rFonts w:ascii="Times New Roman" w:hAnsi="Times New Roman"/>
                <w:sz w:val="24"/>
                <w:szCs w:val="24"/>
              </w:rPr>
              <w:lastRenderedPageBreak/>
              <w:t>результатам проверок</w:t>
            </w:r>
          </w:p>
          <w:p w:rsidR="00EE1164" w:rsidRPr="002B5DE6" w:rsidRDefault="00EE1164">
            <w:pPr>
              <w:jc w:val="center"/>
              <w:rPr>
                <w:rFonts w:ascii="Times New Roman" w:hAnsi="Times New Roman"/>
                <w:sz w:val="24"/>
                <w:szCs w:val="24"/>
              </w:rPr>
            </w:pPr>
          </w:p>
          <w:p w:rsidR="00EE1164" w:rsidRPr="002B5DE6" w:rsidRDefault="00EE1164">
            <w:pPr>
              <w:jc w:val="center"/>
              <w:rPr>
                <w:rFonts w:ascii="Times New Roman" w:hAnsi="Times New Roman"/>
                <w:sz w:val="24"/>
                <w:szCs w:val="24"/>
              </w:rPr>
            </w:pPr>
          </w:p>
          <w:p w:rsidR="00EE1164" w:rsidRPr="002B5DE6" w:rsidRDefault="00EE1164">
            <w:pPr>
              <w:jc w:val="center"/>
              <w:rPr>
                <w:rFonts w:ascii="Times New Roman" w:hAnsi="Times New Roman"/>
                <w:sz w:val="24"/>
                <w:szCs w:val="24"/>
              </w:rPr>
            </w:pPr>
          </w:p>
        </w:tc>
        <w:tc>
          <w:tcPr>
            <w:tcW w:w="712" w:type="dxa"/>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EE1164">
            <w:pPr>
              <w:jc w:val="center"/>
              <w:rPr>
                <w:rFonts w:ascii="Times New Roman" w:hAnsi="Times New Roman"/>
                <w:sz w:val="24"/>
                <w:szCs w:val="24"/>
              </w:rPr>
            </w:pPr>
          </w:p>
        </w:tc>
        <w:tc>
          <w:tcPr>
            <w:tcW w:w="993"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EE1164">
            <w:pPr>
              <w:jc w:val="center"/>
              <w:rPr>
                <w:rFonts w:ascii="Times New Roman" w:hAnsi="Times New Roman"/>
                <w:sz w:val="24"/>
                <w:szCs w:val="24"/>
              </w:rPr>
            </w:pPr>
          </w:p>
        </w:tc>
        <w:tc>
          <w:tcPr>
            <w:tcW w:w="709" w:type="dxa"/>
            <w:gridSpan w:val="2"/>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EE1164">
            <w:pPr>
              <w:jc w:val="center"/>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E1164" w:rsidRPr="002B5DE6" w:rsidRDefault="00EE1164">
            <w:pPr>
              <w:jc w:val="center"/>
              <w:rPr>
                <w:rFonts w:ascii="Times New Roman" w:hAnsi="Times New Roman"/>
                <w:sz w:val="24"/>
                <w:szCs w:val="24"/>
              </w:rPr>
            </w:pPr>
          </w:p>
        </w:tc>
        <w:tc>
          <w:tcPr>
            <w:tcW w:w="842" w:type="dxa"/>
            <w:tcBorders>
              <w:top w:val="single" w:sz="4" w:space="0" w:color="000000"/>
              <w:left w:val="nil"/>
              <w:bottom w:val="single" w:sz="4" w:space="0" w:color="000000"/>
              <w:right w:val="single" w:sz="4" w:space="0" w:color="000000"/>
            </w:tcBorders>
            <w:shd w:val="clear" w:color="auto" w:fill="FFFFFF"/>
            <w:vAlign w:val="center"/>
          </w:tcPr>
          <w:p w:rsidR="00EE1164" w:rsidRPr="002B5DE6" w:rsidRDefault="00EE1164">
            <w:pPr>
              <w:jc w:val="center"/>
              <w:rPr>
                <w:rFonts w:ascii="Times New Roman" w:hAnsi="Times New Roman"/>
                <w:sz w:val="24"/>
                <w:szCs w:val="24"/>
              </w:rPr>
            </w:pPr>
          </w:p>
        </w:tc>
        <w:tc>
          <w:tcPr>
            <w:tcW w:w="1708" w:type="dxa"/>
            <w:gridSpan w:val="4"/>
            <w:tcBorders>
              <w:top w:val="single" w:sz="4" w:space="0" w:color="000000"/>
              <w:left w:val="nil"/>
              <w:bottom w:val="single" w:sz="4" w:space="0" w:color="000000"/>
              <w:right w:val="single" w:sz="4" w:space="0" w:color="000000"/>
            </w:tcBorders>
            <w:vAlign w:val="center"/>
          </w:tcPr>
          <w:p w:rsidR="00EE1164" w:rsidRPr="002B5DE6" w:rsidRDefault="00705FD5">
            <w:pPr>
              <w:jc w:val="center"/>
              <w:rPr>
                <w:rFonts w:ascii="Times New Roman" w:hAnsi="Times New Roman"/>
                <w:sz w:val="24"/>
                <w:szCs w:val="24"/>
              </w:rPr>
            </w:pPr>
            <w:r w:rsidRPr="002B5DE6">
              <w:rPr>
                <w:rFonts w:ascii="Times New Roman" w:hAnsi="Times New Roman"/>
                <w:sz w:val="24"/>
                <w:szCs w:val="24"/>
              </w:rPr>
              <w:t>Статистические данные контрольного органа;                 данные  ГАС РФ  «Правосудие».</w:t>
            </w:r>
          </w:p>
          <w:p w:rsidR="00EE1164" w:rsidRPr="002B5DE6" w:rsidRDefault="00EE1164">
            <w:pPr>
              <w:jc w:val="center"/>
              <w:rPr>
                <w:rFonts w:ascii="Times New Roman" w:hAnsi="Times New Roman"/>
                <w:sz w:val="24"/>
                <w:szCs w:val="24"/>
              </w:rPr>
            </w:pPr>
          </w:p>
        </w:tc>
        <w:tc>
          <w:tcPr>
            <w:tcW w:w="1702" w:type="dxa"/>
            <w:tcBorders>
              <w:top w:val="single" w:sz="4" w:space="0" w:color="000000"/>
              <w:left w:val="nil"/>
              <w:bottom w:val="single" w:sz="4" w:space="0" w:color="000000"/>
              <w:right w:val="single" w:sz="4" w:space="0" w:color="000000"/>
            </w:tcBorders>
            <w:vAlign w:val="center"/>
          </w:tcPr>
          <w:p w:rsidR="00EE1164" w:rsidRPr="002B5DE6" w:rsidRDefault="00EE1164">
            <w:pPr>
              <w:jc w:val="center"/>
              <w:rPr>
                <w:rFonts w:ascii="Times New Roman" w:hAnsi="Times New Roman"/>
                <w:sz w:val="24"/>
                <w:szCs w:val="24"/>
              </w:rPr>
            </w:pPr>
          </w:p>
        </w:tc>
        <w:tc>
          <w:tcPr>
            <w:tcW w:w="21" w:type="dxa"/>
          </w:tcPr>
          <w:p w:rsidR="00EE1164" w:rsidRPr="002B5DE6" w:rsidRDefault="00EE1164">
            <w:pPr>
              <w:rPr>
                <w:sz w:val="24"/>
                <w:szCs w:val="24"/>
              </w:rPr>
            </w:pPr>
          </w:p>
        </w:tc>
      </w:tr>
    </w:tbl>
    <w:p w:rsidR="00EE1164" w:rsidRPr="002B5DE6" w:rsidRDefault="00EE1164">
      <w:pPr>
        <w:rPr>
          <w:sz w:val="24"/>
          <w:szCs w:val="24"/>
        </w:rPr>
        <w:sectPr w:rsidR="00EE1164" w:rsidRPr="002B5DE6">
          <w:pgSz w:w="16838" w:h="11906" w:orient="landscape"/>
          <w:pgMar w:top="851" w:right="851" w:bottom="1135" w:left="851" w:header="357" w:footer="482" w:gutter="0"/>
          <w:cols w:space="720"/>
          <w:titlePg/>
        </w:sectPr>
      </w:pPr>
    </w:p>
    <w:p w:rsidR="00EE1164" w:rsidRPr="002B5DE6" w:rsidRDefault="00705FD5">
      <w:pPr>
        <w:pStyle w:val="ConsPlusNormal"/>
        <w:ind w:left="4536" w:firstLine="1"/>
        <w:outlineLvl w:val="1"/>
        <w:rPr>
          <w:rFonts w:ascii="Times New Roman" w:hAnsi="Times New Roman"/>
          <w:szCs w:val="24"/>
        </w:rPr>
      </w:pPr>
      <w:r w:rsidRPr="002B5DE6">
        <w:rPr>
          <w:rFonts w:ascii="Times New Roman" w:hAnsi="Times New Roman"/>
          <w:szCs w:val="24"/>
        </w:rPr>
        <w:lastRenderedPageBreak/>
        <w:t>Приложение 5</w:t>
      </w:r>
    </w:p>
    <w:p w:rsidR="00EE1164" w:rsidRPr="002B5DE6" w:rsidRDefault="00705FD5">
      <w:pPr>
        <w:ind w:left="4536"/>
        <w:rPr>
          <w:rFonts w:ascii="Times New Roman" w:hAnsi="Times New Roman"/>
          <w:sz w:val="24"/>
          <w:szCs w:val="24"/>
        </w:rPr>
      </w:pPr>
      <w:r w:rsidRPr="002B5DE6">
        <w:rPr>
          <w:rFonts w:ascii="Times New Roman" w:hAnsi="Times New Roman"/>
          <w:sz w:val="24"/>
          <w:szCs w:val="24"/>
        </w:rPr>
        <w:t>к Положению о муниципальном</w:t>
      </w:r>
    </w:p>
    <w:p w:rsidR="00EE1164" w:rsidRPr="002B5DE6" w:rsidRDefault="00705FD5">
      <w:pPr>
        <w:ind w:left="4536"/>
        <w:rPr>
          <w:rFonts w:ascii="Times New Roman" w:hAnsi="Times New Roman"/>
          <w:sz w:val="24"/>
          <w:szCs w:val="24"/>
          <w:vertAlign w:val="superscript"/>
        </w:rPr>
      </w:pPr>
      <w:r w:rsidRPr="002B5DE6">
        <w:rPr>
          <w:rFonts w:ascii="Times New Roman" w:hAnsi="Times New Roman"/>
          <w:sz w:val="24"/>
          <w:szCs w:val="24"/>
        </w:rPr>
        <w:t xml:space="preserve">жилищном контроле на территории  </w:t>
      </w:r>
      <w:r w:rsidR="006B715F" w:rsidRPr="002B5DE6">
        <w:rPr>
          <w:rFonts w:ascii="Times New Roman" w:hAnsi="Times New Roman"/>
          <w:sz w:val="24"/>
          <w:szCs w:val="24"/>
        </w:rPr>
        <w:t>Сергиевск</w:t>
      </w:r>
      <w:r w:rsidR="002E7FFC"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2E7FFC"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15493F" w:rsidRPr="002B5DE6">
        <w:rPr>
          <w:rFonts w:ascii="Times New Roman" w:hAnsi="Times New Roman"/>
          <w:sz w:val="24"/>
          <w:szCs w:val="24"/>
        </w:rPr>
        <w:t xml:space="preserve">ого </w:t>
      </w:r>
      <w:r w:rsidR="002E7FFC" w:rsidRPr="002B5DE6">
        <w:rPr>
          <w:rFonts w:ascii="Times New Roman" w:hAnsi="Times New Roman"/>
          <w:sz w:val="24"/>
          <w:szCs w:val="24"/>
        </w:rPr>
        <w:t>муниципального района Волгоградской области</w:t>
      </w:r>
    </w:p>
    <w:p w:rsidR="00EE1164" w:rsidRPr="002B5DE6" w:rsidRDefault="00EE1164">
      <w:pPr>
        <w:jc w:val="both"/>
        <w:rPr>
          <w:rFonts w:ascii="Times New Roman" w:hAnsi="Times New Roman"/>
          <w:sz w:val="24"/>
          <w:szCs w:val="24"/>
        </w:rPr>
      </w:pPr>
    </w:p>
    <w:p w:rsidR="00EE1164" w:rsidRPr="002B5DE6" w:rsidRDefault="00EE1164">
      <w:pPr>
        <w:jc w:val="both"/>
        <w:rPr>
          <w:rFonts w:ascii="Times New Roman" w:hAnsi="Times New Roman"/>
          <w:sz w:val="24"/>
          <w:szCs w:val="24"/>
        </w:rPr>
      </w:pPr>
    </w:p>
    <w:p w:rsidR="00EE1164" w:rsidRPr="002B5DE6" w:rsidRDefault="00705FD5">
      <w:pPr>
        <w:ind w:firstLine="539"/>
        <w:jc w:val="center"/>
        <w:rPr>
          <w:rFonts w:ascii="Times New Roman" w:hAnsi="Times New Roman"/>
          <w:sz w:val="24"/>
          <w:szCs w:val="24"/>
        </w:rPr>
      </w:pPr>
      <w:r w:rsidRPr="002B5DE6">
        <w:rPr>
          <w:rFonts w:ascii="Times New Roman" w:hAnsi="Times New Roman"/>
          <w:b/>
          <w:sz w:val="24"/>
          <w:szCs w:val="24"/>
        </w:rPr>
        <w:t xml:space="preserve">Индикативные показатели результативности и эффективности муниципального жилищного контроля на территории </w:t>
      </w:r>
      <w:r w:rsidR="006B715F" w:rsidRPr="002B5DE6">
        <w:rPr>
          <w:rFonts w:ascii="Times New Roman" w:hAnsi="Times New Roman"/>
          <w:b/>
          <w:sz w:val="24"/>
          <w:szCs w:val="24"/>
        </w:rPr>
        <w:t>Сергиевск</w:t>
      </w:r>
      <w:r w:rsidR="002E7FFC" w:rsidRPr="002B5DE6">
        <w:rPr>
          <w:rFonts w:ascii="Times New Roman" w:hAnsi="Times New Roman"/>
          <w:b/>
          <w:sz w:val="24"/>
          <w:szCs w:val="24"/>
        </w:rPr>
        <w:t xml:space="preserve">ого </w:t>
      </w:r>
      <w:r w:rsidR="00773B37" w:rsidRPr="002B5DE6">
        <w:rPr>
          <w:rFonts w:ascii="Times New Roman" w:hAnsi="Times New Roman"/>
          <w:b/>
          <w:sz w:val="24"/>
          <w:szCs w:val="24"/>
        </w:rPr>
        <w:t>сельск</w:t>
      </w:r>
      <w:r w:rsidR="002E7FFC" w:rsidRPr="002B5DE6">
        <w:rPr>
          <w:rFonts w:ascii="Times New Roman" w:hAnsi="Times New Roman"/>
          <w:b/>
          <w:sz w:val="24"/>
          <w:szCs w:val="24"/>
        </w:rPr>
        <w:t xml:space="preserve">ого поселения </w:t>
      </w:r>
      <w:r w:rsidR="00E62D89" w:rsidRPr="002B5DE6">
        <w:rPr>
          <w:rFonts w:ascii="Times New Roman" w:hAnsi="Times New Roman"/>
          <w:b/>
          <w:sz w:val="24"/>
          <w:szCs w:val="24"/>
        </w:rPr>
        <w:t>Даниловск</w:t>
      </w:r>
      <w:r w:rsidR="00846090" w:rsidRPr="002B5DE6">
        <w:rPr>
          <w:rFonts w:ascii="Times New Roman" w:hAnsi="Times New Roman"/>
          <w:b/>
          <w:sz w:val="24"/>
          <w:szCs w:val="24"/>
        </w:rPr>
        <w:t xml:space="preserve">ого </w:t>
      </w:r>
      <w:r w:rsidR="002E7FFC" w:rsidRPr="002B5DE6">
        <w:rPr>
          <w:rFonts w:ascii="Times New Roman" w:hAnsi="Times New Roman"/>
          <w:b/>
          <w:sz w:val="24"/>
          <w:szCs w:val="24"/>
        </w:rPr>
        <w:t>муниципального района Волгоградской области</w:t>
      </w:r>
    </w:p>
    <w:p w:rsidR="00EE1164" w:rsidRPr="002B5DE6" w:rsidRDefault="00EE1164">
      <w:pPr>
        <w:jc w:val="both"/>
        <w:rPr>
          <w:rFonts w:ascii="Times New Roman" w:hAnsi="Times New Roman"/>
          <w:sz w:val="24"/>
          <w:szCs w:val="24"/>
        </w:rPr>
      </w:pP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При осуществлении муниципального жилищного контроля на территории  </w:t>
      </w:r>
      <w:r w:rsidR="006B715F" w:rsidRPr="002B5DE6">
        <w:rPr>
          <w:rFonts w:ascii="Times New Roman" w:hAnsi="Times New Roman"/>
          <w:sz w:val="24"/>
          <w:szCs w:val="24"/>
        </w:rPr>
        <w:t>Сергиевск</w:t>
      </w:r>
      <w:r w:rsidR="003C04DE" w:rsidRPr="002B5DE6">
        <w:rPr>
          <w:rFonts w:ascii="Times New Roman" w:hAnsi="Times New Roman"/>
          <w:sz w:val="24"/>
          <w:szCs w:val="24"/>
        </w:rPr>
        <w:t xml:space="preserve">ого </w:t>
      </w:r>
      <w:r w:rsidR="00773B37" w:rsidRPr="002B5DE6">
        <w:rPr>
          <w:rFonts w:ascii="Times New Roman" w:hAnsi="Times New Roman"/>
          <w:sz w:val="24"/>
          <w:szCs w:val="24"/>
        </w:rPr>
        <w:t>сельск</w:t>
      </w:r>
      <w:r w:rsidR="003C04DE" w:rsidRPr="002B5DE6">
        <w:rPr>
          <w:rFonts w:ascii="Times New Roman" w:hAnsi="Times New Roman"/>
          <w:sz w:val="24"/>
          <w:szCs w:val="24"/>
        </w:rPr>
        <w:t xml:space="preserve">ого поселения </w:t>
      </w:r>
      <w:r w:rsidR="00E62D89" w:rsidRPr="002B5DE6">
        <w:rPr>
          <w:rFonts w:ascii="Times New Roman" w:hAnsi="Times New Roman"/>
          <w:sz w:val="24"/>
          <w:szCs w:val="24"/>
        </w:rPr>
        <w:t>Даниловск</w:t>
      </w:r>
      <w:r w:rsidR="00CC3FC4" w:rsidRPr="002B5DE6">
        <w:rPr>
          <w:rFonts w:ascii="Times New Roman" w:hAnsi="Times New Roman"/>
          <w:sz w:val="24"/>
          <w:szCs w:val="24"/>
        </w:rPr>
        <w:t xml:space="preserve">ого </w:t>
      </w:r>
      <w:r w:rsidR="003C04DE" w:rsidRPr="002B5DE6">
        <w:rPr>
          <w:rFonts w:ascii="Times New Roman" w:hAnsi="Times New Roman"/>
          <w:sz w:val="24"/>
          <w:szCs w:val="24"/>
        </w:rPr>
        <w:t xml:space="preserve">муниципального района Волгоградской области </w:t>
      </w:r>
      <w:r w:rsidRPr="002B5DE6">
        <w:rPr>
          <w:rFonts w:ascii="Times New Roman" w:hAnsi="Times New Roman"/>
          <w:sz w:val="24"/>
          <w:szCs w:val="24"/>
        </w:rPr>
        <w:t>устанавливаются следующие индикативные показатели:</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плановых контрольных мероприятий, проведенных за отчетный период;</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внеплановых контрольных мероприятий, проведенных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общее количество контрольных мероприятий с взаимодействием, проведенных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обязательных профилактических визитов, проведенных за отчетный период;</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предостережений о недопустимости нарушения обязательных требований, объявленных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сумма административных штрафов, наложенных по результатам контрольных мероприятий,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направленных в органы прокуратуры заявлений</w:t>
      </w:r>
      <w:r w:rsidRPr="002B5DE6">
        <w:rPr>
          <w:rFonts w:ascii="Times New Roman" w:hAnsi="Times New Roman"/>
          <w:sz w:val="24"/>
          <w:szCs w:val="24"/>
        </w:rPr>
        <w:br/>
        <w:t xml:space="preserve"> о согласовании проведения контрольных мероприятий,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направленных в органы прокуратуры заявлений</w:t>
      </w:r>
      <w:r w:rsidRPr="002B5DE6">
        <w:rPr>
          <w:rFonts w:ascii="Times New Roman" w:hAnsi="Times New Roman"/>
          <w:sz w:val="24"/>
          <w:szCs w:val="24"/>
          <w:highlight w:val="yellow"/>
        </w:rPr>
        <w:br/>
      </w:r>
      <w:r w:rsidRPr="002B5DE6">
        <w:rPr>
          <w:rFonts w:ascii="Times New Roman" w:hAnsi="Times New Roman"/>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общее количество учтенных объектов контроля на конец отчетного периода;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учтенных контролируемых лиц на конец отчетного периода;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общее количество жалоб, поданных контролируемыми лицами </w:t>
      </w:r>
      <w:r w:rsidRPr="002B5DE6">
        <w:rPr>
          <w:rFonts w:ascii="Times New Roman" w:hAnsi="Times New Roman"/>
          <w:sz w:val="24"/>
          <w:szCs w:val="24"/>
        </w:rPr>
        <w:br/>
        <w:t>в досудебном порядке за отчетный период;</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жалоб, в отношении которых контрольным органом был нарушен срок рассмотрения, за отчетный период;</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lastRenderedPageBreak/>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EE1164" w:rsidRPr="002B5DE6" w:rsidRDefault="00705FD5">
      <w:pPr>
        <w:pStyle w:val="aa"/>
        <w:spacing w:after="0"/>
        <w:ind w:firstLine="720"/>
        <w:jc w:val="both"/>
        <w:rPr>
          <w:rFonts w:ascii="Times New Roman" w:hAnsi="Times New Roman"/>
          <w:sz w:val="24"/>
          <w:szCs w:val="24"/>
        </w:rPr>
      </w:pPr>
      <w:r w:rsidRPr="002B5DE6">
        <w:rPr>
          <w:rFonts w:ascii="Times New Roman" w:hAnsi="Times New Roman"/>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EE1164" w:rsidRPr="002B5DE6" w:rsidRDefault="00EE1164">
      <w:pPr>
        <w:pStyle w:val="a3"/>
        <w:widowControl/>
        <w:tabs>
          <w:tab w:val="left" w:pos="1134"/>
        </w:tabs>
        <w:ind w:left="0"/>
        <w:jc w:val="center"/>
        <w:rPr>
          <w:rFonts w:ascii="Times New Roman" w:hAnsi="Times New Roman"/>
          <w:b/>
          <w:sz w:val="24"/>
          <w:szCs w:val="24"/>
          <w:highlight w:val="yellow"/>
        </w:rPr>
      </w:pPr>
    </w:p>
    <w:sectPr w:rsidR="00EE1164" w:rsidRPr="002B5DE6" w:rsidSect="003C2E98">
      <w:pgSz w:w="11906" w:h="16838"/>
      <w:pgMar w:top="851" w:right="851" w:bottom="851" w:left="1701"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5EB" w:rsidRDefault="009F35EB">
      <w:r>
        <w:separator/>
      </w:r>
    </w:p>
  </w:endnote>
  <w:endnote w:type="continuationSeparator" w:id="1">
    <w:p w:rsidR="009F35EB" w:rsidRDefault="009F35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5EB" w:rsidRDefault="009F35EB">
      <w:r>
        <w:separator/>
      </w:r>
    </w:p>
  </w:footnote>
  <w:footnote w:type="continuationSeparator" w:id="1">
    <w:p w:rsidR="009F35EB" w:rsidRDefault="009F35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footnotePr>
    <w:footnote w:id="0"/>
    <w:footnote w:id="1"/>
  </w:footnotePr>
  <w:endnotePr>
    <w:endnote w:id="0"/>
    <w:endnote w:id="1"/>
  </w:endnotePr>
  <w:compat/>
  <w:rsids>
    <w:rsidRoot w:val="00EE1164"/>
    <w:rsid w:val="00020A35"/>
    <w:rsid w:val="00045A71"/>
    <w:rsid w:val="00080D50"/>
    <w:rsid w:val="000B3750"/>
    <w:rsid w:val="000C41B4"/>
    <w:rsid w:val="000C559F"/>
    <w:rsid w:val="000E431E"/>
    <w:rsid w:val="000E6525"/>
    <w:rsid w:val="000F0205"/>
    <w:rsid w:val="00104892"/>
    <w:rsid w:val="0015493F"/>
    <w:rsid w:val="00166972"/>
    <w:rsid w:val="00167EE9"/>
    <w:rsid w:val="00182DA3"/>
    <w:rsid w:val="00187DF4"/>
    <w:rsid w:val="002038E0"/>
    <w:rsid w:val="002127C6"/>
    <w:rsid w:val="002177D8"/>
    <w:rsid w:val="002316E7"/>
    <w:rsid w:val="002364CE"/>
    <w:rsid w:val="00245F17"/>
    <w:rsid w:val="002A7640"/>
    <w:rsid w:val="002B5DE6"/>
    <w:rsid w:val="002B5E02"/>
    <w:rsid w:val="002C111F"/>
    <w:rsid w:val="002D0053"/>
    <w:rsid w:val="002D6FD8"/>
    <w:rsid w:val="002E7FFC"/>
    <w:rsid w:val="003079CA"/>
    <w:rsid w:val="0031451D"/>
    <w:rsid w:val="00357A7F"/>
    <w:rsid w:val="00362BBA"/>
    <w:rsid w:val="00392F40"/>
    <w:rsid w:val="003B0563"/>
    <w:rsid w:val="003B1879"/>
    <w:rsid w:val="003C04DE"/>
    <w:rsid w:val="003C2E98"/>
    <w:rsid w:val="003C3124"/>
    <w:rsid w:val="003C6A35"/>
    <w:rsid w:val="003F01CC"/>
    <w:rsid w:val="003F283A"/>
    <w:rsid w:val="00402A6C"/>
    <w:rsid w:val="004146A8"/>
    <w:rsid w:val="00417EE0"/>
    <w:rsid w:val="00426E42"/>
    <w:rsid w:val="004443D1"/>
    <w:rsid w:val="00460BA5"/>
    <w:rsid w:val="00470372"/>
    <w:rsid w:val="0047144D"/>
    <w:rsid w:val="00485639"/>
    <w:rsid w:val="004B163D"/>
    <w:rsid w:val="00520153"/>
    <w:rsid w:val="00541A59"/>
    <w:rsid w:val="005511BD"/>
    <w:rsid w:val="00577243"/>
    <w:rsid w:val="00587E89"/>
    <w:rsid w:val="005944F3"/>
    <w:rsid w:val="005C4CF8"/>
    <w:rsid w:val="005E7A79"/>
    <w:rsid w:val="006166BD"/>
    <w:rsid w:val="006236F4"/>
    <w:rsid w:val="006241A0"/>
    <w:rsid w:val="006515C4"/>
    <w:rsid w:val="00671108"/>
    <w:rsid w:val="00686E82"/>
    <w:rsid w:val="006964AD"/>
    <w:rsid w:val="006B6849"/>
    <w:rsid w:val="006B715F"/>
    <w:rsid w:val="006C033B"/>
    <w:rsid w:val="006C517C"/>
    <w:rsid w:val="00705CE6"/>
    <w:rsid w:val="00705FD5"/>
    <w:rsid w:val="007337C0"/>
    <w:rsid w:val="00757233"/>
    <w:rsid w:val="00773B37"/>
    <w:rsid w:val="00776D64"/>
    <w:rsid w:val="00793A1C"/>
    <w:rsid w:val="007B4A14"/>
    <w:rsid w:val="007E31D1"/>
    <w:rsid w:val="00804CD2"/>
    <w:rsid w:val="00846090"/>
    <w:rsid w:val="00880D77"/>
    <w:rsid w:val="00881259"/>
    <w:rsid w:val="008F20EE"/>
    <w:rsid w:val="00902F6F"/>
    <w:rsid w:val="00904E35"/>
    <w:rsid w:val="00922DEA"/>
    <w:rsid w:val="009309BE"/>
    <w:rsid w:val="0097328F"/>
    <w:rsid w:val="0098231B"/>
    <w:rsid w:val="009B69A8"/>
    <w:rsid w:val="009E0838"/>
    <w:rsid w:val="009F35EB"/>
    <w:rsid w:val="009F5564"/>
    <w:rsid w:val="00A23FD0"/>
    <w:rsid w:val="00A83D86"/>
    <w:rsid w:val="00AA083B"/>
    <w:rsid w:val="00AA4C51"/>
    <w:rsid w:val="00AB3028"/>
    <w:rsid w:val="00B96E71"/>
    <w:rsid w:val="00BC31A0"/>
    <w:rsid w:val="00BC7351"/>
    <w:rsid w:val="00BD0028"/>
    <w:rsid w:val="00C17737"/>
    <w:rsid w:val="00C17839"/>
    <w:rsid w:val="00C369A1"/>
    <w:rsid w:val="00C532EB"/>
    <w:rsid w:val="00C60CF0"/>
    <w:rsid w:val="00C70D49"/>
    <w:rsid w:val="00CA5AFD"/>
    <w:rsid w:val="00CC3FC4"/>
    <w:rsid w:val="00D0028F"/>
    <w:rsid w:val="00D031B4"/>
    <w:rsid w:val="00D260C5"/>
    <w:rsid w:val="00D337CC"/>
    <w:rsid w:val="00D35B97"/>
    <w:rsid w:val="00D44777"/>
    <w:rsid w:val="00D84C23"/>
    <w:rsid w:val="00D90725"/>
    <w:rsid w:val="00DB2006"/>
    <w:rsid w:val="00DB7DCE"/>
    <w:rsid w:val="00DC3C26"/>
    <w:rsid w:val="00E01F1D"/>
    <w:rsid w:val="00E24E5A"/>
    <w:rsid w:val="00E26E05"/>
    <w:rsid w:val="00E335C7"/>
    <w:rsid w:val="00E46632"/>
    <w:rsid w:val="00E5545D"/>
    <w:rsid w:val="00E62D89"/>
    <w:rsid w:val="00E6780C"/>
    <w:rsid w:val="00E719D4"/>
    <w:rsid w:val="00E75BDB"/>
    <w:rsid w:val="00E7775F"/>
    <w:rsid w:val="00E90552"/>
    <w:rsid w:val="00EC13BA"/>
    <w:rsid w:val="00ED1337"/>
    <w:rsid w:val="00EE1164"/>
    <w:rsid w:val="00F02265"/>
    <w:rsid w:val="00F312BF"/>
    <w:rsid w:val="00F5565C"/>
    <w:rsid w:val="00F70D3D"/>
    <w:rsid w:val="00F812EE"/>
    <w:rsid w:val="00FA6766"/>
    <w:rsid w:val="00FD4112"/>
    <w:rsid w:val="00FE36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3C2E98"/>
    <w:pPr>
      <w:widowControl w:val="0"/>
    </w:pPr>
    <w:rPr>
      <w:rFonts w:ascii="Arial" w:hAnsi="Arial"/>
      <w:sz w:val="20"/>
    </w:rPr>
  </w:style>
  <w:style w:type="paragraph" w:styleId="10">
    <w:name w:val="heading 1"/>
    <w:basedOn w:val="a"/>
    <w:next w:val="a"/>
    <w:link w:val="11"/>
    <w:uiPriority w:val="9"/>
    <w:qFormat/>
    <w:rsid w:val="003C2E98"/>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rsid w:val="003C2E98"/>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3C2E98"/>
    <w:pPr>
      <w:widowControl/>
      <w:spacing w:after="200" w:line="276" w:lineRule="auto"/>
      <w:outlineLvl w:val="2"/>
    </w:pPr>
    <w:rPr>
      <w:rFonts w:ascii="XO Thames" w:hAnsi="XO Thames"/>
      <w:b/>
      <w:i/>
    </w:rPr>
  </w:style>
  <w:style w:type="paragraph" w:styleId="4">
    <w:name w:val="heading 4"/>
    <w:basedOn w:val="a"/>
    <w:next w:val="a"/>
    <w:link w:val="40"/>
    <w:uiPriority w:val="9"/>
    <w:qFormat/>
    <w:rsid w:val="003C2E98"/>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3C2E98"/>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3C2E98"/>
    <w:rPr>
      <w:rFonts w:ascii="Arial" w:hAnsi="Arial"/>
      <w:color w:val="000000"/>
      <w:sz w:val="20"/>
    </w:rPr>
  </w:style>
  <w:style w:type="paragraph" w:styleId="21">
    <w:name w:val="toc 2"/>
    <w:basedOn w:val="a"/>
    <w:next w:val="a"/>
    <w:link w:val="22"/>
    <w:uiPriority w:val="39"/>
    <w:rsid w:val="003C2E98"/>
    <w:pPr>
      <w:widowControl/>
      <w:spacing w:after="200" w:line="276" w:lineRule="auto"/>
      <w:ind w:left="200"/>
    </w:pPr>
    <w:rPr>
      <w:rFonts w:ascii="Calibri" w:hAnsi="Calibri"/>
    </w:rPr>
  </w:style>
  <w:style w:type="character" w:customStyle="1" w:styleId="22">
    <w:name w:val="Оглавление 2 Знак"/>
    <w:basedOn w:val="1"/>
    <w:link w:val="21"/>
    <w:rsid w:val="003C2E98"/>
    <w:rPr>
      <w:rFonts w:ascii="Calibri" w:hAnsi="Calibri"/>
      <w:color w:val="000000"/>
      <w:sz w:val="20"/>
    </w:rPr>
  </w:style>
  <w:style w:type="paragraph" w:customStyle="1" w:styleId="toc10">
    <w:name w:val="toc 10"/>
    <w:next w:val="a"/>
    <w:link w:val="toc100"/>
    <w:rsid w:val="003C2E98"/>
    <w:pPr>
      <w:ind w:left="1800"/>
    </w:pPr>
  </w:style>
  <w:style w:type="character" w:customStyle="1" w:styleId="toc100">
    <w:name w:val="toc 10"/>
    <w:link w:val="toc10"/>
    <w:rsid w:val="003C2E98"/>
    <w:rPr>
      <w:rFonts w:ascii="Calibri" w:hAnsi="Calibri"/>
      <w:color w:val="000000"/>
      <w:sz w:val="22"/>
    </w:rPr>
  </w:style>
  <w:style w:type="paragraph" w:styleId="41">
    <w:name w:val="toc 4"/>
    <w:basedOn w:val="a"/>
    <w:next w:val="a"/>
    <w:link w:val="42"/>
    <w:uiPriority w:val="39"/>
    <w:rsid w:val="003C2E98"/>
    <w:pPr>
      <w:widowControl/>
      <w:spacing w:after="200" w:line="276" w:lineRule="auto"/>
      <w:ind w:left="600"/>
    </w:pPr>
    <w:rPr>
      <w:rFonts w:ascii="Calibri" w:hAnsi="Calibri"/>
    </w:rPr>
  </w:style>
  <w:style w:type="character" w:customStyle="1" w:styleId="42">
    <w:name w:val="Оглавление 4 Знак"/>
    <w:basedOn w:val="1"/>
    <w:link w:val="41"/>
    <w:rsid w:val="003C2E98"/>
    <w:rPr>
      <w:rFonts w:ascii="Calibri" w:hAnsi="Calibri"/>
      <w:color w:val="000000"/>
      <w:sz w:val="20"/>
    </w:rPr>
  </w:style>
  <w:style w:type="paragraph" w:styleId="6">
    <w:name w:val="toc 6"/>
    <w:basedOn w:val="a"/>
    <w:next w:val="a"/>
    <w:link w:val="60"/>
    <w:uiPriority w:val="39"/>
    <w:rsid w:val="003C2E98"/>
    <w:pPr>
      <w:widowControl/>
      <w:spacing w:after="200" w:line="276" w:lineRule="auto"/>
      <w:ind w:left="1000"/>
    </w:pPr>
    <w:rPr>
      <w:rFonts w:ascii="Calibri" w:hAnsi="Calibri"/>
    </w:rPr>
  </w:style>
  <w:style w:type="character" w:customStyle="1" w:styleId="60">
    <w:name w:val="Оглавление 6 Знак"/>
    <w:basedOn w:val="1"/>
    <w:link w:val="6"/>
    <w:rsid w:val="003C2E98"/>
    <w:rPr>
      <w:rFonts w:ascii="Calibri" w:hAnsi="Calibri"/>
      <w:color w:val="000000"/>
      <w:sz w:val="20"/>
    </w:rPr>
  </w:style>
  <w:style w:type="paragraph" w:styleId="7">
    <w:name w:val="toc 7"/>
    <w:basedOn w:val="a"/>
    <w:next w:val="a"/>
    <w:link w:val="70"/>
    <w:uiPriority w:val="39"/>
    <w:rsid w:val="003C2E98"/>
    <w:pPr>
      <w:widowControl/>
      <w:spacing w:after="200" w:line="276" w:lineRule="auto"/>
      <w:ind w:left="1200"/>
    </w:pPr>
    <w:rPr>
      <w:rFonts w:ascii="Calibri" w:hAnsi="Calibri"/>
    </w:rPr>
  </w:style>
  <w:style w:type="character" w:customStyle="1" w:styleId="70">
    <w:name w:val="Оглавление 7 Знак"/>
    <w:basedOn w:val="1"/>
    <w:link w:val="7"/>
    <w:rsid w:val="003C2E98"/>
    <w:rPr>
      <w:rFonts w:ascii="Calibri" w:hAnsi="Calibri"/>
      <w:color w:val="000000"/>
      <w:sz w:val="20"/>
    </w:rPr>
  </w:style>
  <w:style w:type="paragraph" w:styleId="a3">
    <w:name w:val="List Paragraph"/>
    <w:basedOn w:val="a"/>
    <w:link w:val="a4"/>
    <w:rsid w:val="003C2E98"/>
    <w:pPr>
      <w:ind w:left="720"/>
    </w:pPr>
  </w:style>
  <w:style w:type="character" w:customStyle="1" w:styleId="a4">
    <w:name w:val="Абзац списка Знак"/>
    <w:basedOn w:val="1"/>
    <w:link w:val="a3"/>
    <w:rsid w:val="003C2E98"/>
    <w:rPr>
      <w:rFonts w:ascii="Arial" w:hAnsi="Arial"/>
      <w:color w:val="000000"/>
      <w:sz w:val="20"/>
    </w:rPr>
  </w:style>
  <w:style w:type="paragraph" w:customStyle="1" w:styleId="Endnote">
    <w:name w:val="Endnote"/>
    <w:basedOn w:val="a"/>
    <w:link w:val="Endnote0"/>
    <w:rsid w:val="003C2E98"/>
    <w:pPr>
      <w:widowControl/>
    </w:pPr>
    <w:rPr>
      <w:rFonts w:ascii="Times New Roman" w:hAnsi="Times New Roman"/>
    </w:rPr>
  </w:style>
  <w:style w:type="character" w:customStyle="1" w:styleId="Endnote0">
    <w:name w:val="Endnote"/>
    <w:basedOn w:val="1"/>
    <w:link w:val="Endnote"/>
    <w:rsid w:val="003C2E98"/>
    <w:rPr>
      <w:rFonts w:ascii="Times New Roman" w:hAnsi="Times New Roman"/>
      <w:color w:val="000000"/>
      <w:sz w:val="20"/>
    </w:rPr>
  </w:style>
  <w:style w:type="character" w:customStyle="1" w:styleId="30">
    <w:name w:val="Заголовок 3 Знак"/>
    <w:basedOn w:val="1"/>
    <w:link w:val="3"/>
    <w:rsid w:val="003C2E98"/>
    <w:rPr>
      <w:rFonts w:ascii="XO Thames" w:hAnsi="XO Thames"/>
      <w:b/>
      <w:i/>
      <w:color w:val="000000"/>
      <w:sz w:val="20"/>
    </w:rPr>
  </w:style>
  <w:style w:type="paragraph" w:customStyle="1" w:styleId="12">
    <w:name w:val="Основной шрифт абзаца1"/>
    <w:link w:val="13"/>
    <w:rsid w:val="003C2E98"/>
    <w:pPr>
      <w:spacing w:after="200" w:line="276" w:lineRule="auto"/>
    </w:pPr>
    <w:rPr>
      <w:sz w:val="20"/>
    </w:rPr>
  </w:style>
  <w:style w:type="character" w:customStyle="1" w:styleId="13">
    <w:name w:val="Основной шрифт абзаца1"/>
    <w:link w:val="12"/>
    <w:rsid w:val="003C2E98"/>
    <w:rPr>
      <w:rFonts w:ascii="Calibri" w:hAnsi="Calibri"/>
      <w:color w:val="000000"/>
      <w:sz w:val="20"/>
    </w:rPr>
  </w:style>
  <w:style w:type="paragraph" w:styleId="a5">
    <w:name w:val="header"/>
    <w:basedOn w:val="a"/>
    <w:link w:val="a6"/>
    <w:rsid w:val="003C2E98"/>
    <w:pPr>
      <w:tabs>
        <w:tab w:val="center" w:pos="4677"/>
        <w:tab w:val="right" w:pos="9355"/>
      </w:tabs>
    </w:pPr>
  </w:style>
  <w:style w:type="character" w:customStyle="1" w:styleId="a6">
    <w:name w:val="Верхний колонтитул Знак"/>
    <w:basedOn w:val="1"/>
    <w:link w:val="a5"/>
    <w:rsid w:val="003C2E98"/>
    <w:rPr>
      <w:rFonts w:ascii="Arial" w:hAnsi="Arial"/>
      <w:color w:val="000000"/>
      <w:sz w:val="20"/>
    </w:rPr>
  </w:style>
  <w:style w:type="paragraph" w:customStyle="1" w:styleId="ConsPlusTitle">
    <w:name w:val="ConsPlusTitle"/>
    <w:link w:val="ConsPlusTitle0"/>
    <w:rsid w:val="003C2E98"/>
    <w:pPr>
      <w:widowControl w:val="0"/>
    </w:pPr>
    <w:rPr>
      <w:b/>
      <w:sz w:val="24"/>
    </w:rPr>
  </w:style>
  <w:style w:type="character" w:customStyle="1" w:styleId="ConsPlusTitle0">
    <w:name w:val="ConsPlusTitle"/>
    <w:link w:val="ConsPlusTitle"/>
    <w:rsid w:val="003C2E98"/>
    <w:rPr>
      <w:b/>
      <w:sz w:val="24"/>
    </w:rPr>
  </w:style>
  <w:style w:type="paragraph" w:styleId="a7">
    <w:name w:val="annotation text"/>
    <w:basedOn w:val="a"/>
    <w:link w:val="a8"/>
    <w:rsid w:val="003C2E98"/>
  </w:style>
  <w:style w:type="character" w:customStyle="1" w:styleId="a8">
    <w:name w:val="Текст примечания Знак"/>
    <w:basedOn w:val="1"/>
    <w:link w:val="a7"/>
    <w:rsid w:val="003C2E98"/>
    <w:rPr>
      <w:rFonts w:ascii="Arial" w:hAnsi="Arial"/>
      <w:color w:val="000000"/>
      <w:sz w:val="20"/>
    </w:rPr>
  </w:style>
  <w:style w:type="paragraph" w:customStyle="1" w:styleId="14">
    <w:name w:val="Знак сноски1"/>
    <w:basedOn w:val="12"/>
    <w:link w:val="15"/>
    <w:rsid w:val="003C2E98"/>
    <w:rPr>
      <w:vertAlign w:val="superscript"/>
    </w:rPr>
  </w:style>
  <w:style w:type="character" w:customStyle="1" w:styleId="15">
    <w:name w:val="Знак сноски1"/>
    <w:basedOn w:val="13"/>
    <w:link w:val="14"/>
    <w:rsid w:val="003C2E98"/>
    <w:rPr>
      <w:rFonts w:ascii="Calibri" w:hAnsi="Calibri"/>
      <w:color w:val="000000"/>
      <w:sz w:val="20"/>
      <w:vertAlign w:val="superscript"/>
    </w:rPr>
  </w:style>
  <w:style w:type="paragraph" w:styleId="HTML">
    <w:name w:val="HTML Preformatted"/>
    <w:basedOn w:val="a"/>
    <w:link w:val="HTML0"/>
    <w:rsid w:val="003C2E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sid w:val="003C2E98"/>
    <w:rPr>
      <w:rFonts w:ascii="Courier New" w:hAnsi="Courier New"/>
      <w:color w:val="000000"/>
      <w:sz w:val="20"/>
    </w:rPr>
  </w:style>
  <w:style w:type="paragraph" w:customStyle="1" w:styleId="16">
    <w:name w:val="Знак примечания1"/>
    <w:basedOn w:val="23"/>
    <w:link w:val="a9"/>
    <w:rsid w:val="003C2E98"/>
    <w:rPr>
      <w:sz w:val="16"/>
    </w:rPr>
  </w:style>
  <w:style w:type="character" w:styleId="a9">
    <w:name w:val="annotation reference"/>
    <w:basedOn w:val="a0"/>
    <w:link w:val="16"/>
    <w:rsid w:val="003C2E98"/>
    <w:rPr>
      <w:sz w:val="16"/>
    </w:rPr>
  </w:style>
  <w:style w:type="paragraph" w:styleId="31">
    <w:name w:val="toc 3"/>
    <w:basedOn w:val="a"/>
    <w:next w:val="a"/>
    <w:link w:val="32"/>
    <w:uiPriority w:val="39"/>
    <w:rsid w:val="003C2E98"/>
    <w:pPr>
      <w:widowControl/>
      <w:spacing w:after="200" w:line="276" w:lineRule="auto"/>
      <w:ind w:left="400"/>
    </w:pPr>
    <w:rPr>
      <w:rFonts w:ascii="Calibri" w:hAnsi="Calibri"/>
    </w:rPr>
  </w:style>
  <w:style w:type="character" w:customStyle="1" w:styleId="32">
    <w:name w:val="Оглавление 3 Знак"/>
    <w:basedOn w:val="1"/>
    <w:link w:val="31"/>
    <w:rsid w:val="003C2E98"/>
    <w:rPr>
      <w:rFonts w:ascii="Calibri" w:hAnsi="Calibri"/>
      <w:color w:val="000000"/>
      <w:sz w:val="20"/>
    </w:rPr>
  </w:style>
  <w:style w:type="paragraph" w:customStyle="1" w:styleId="ConsPlusNonformat">
    <w:name w:val="ConsPlusNonformat"/>
    <w:link w:val="ConsPlusNonformat0"/>
    <w:rsid w:val="003C2E98"/>
    <w:pPr>
      <w:widowControl w:val="0"/>
    </w:pPr>
    <w:rPr>
      <w:rFonts w:ascii="Courier New" w:hAnsi="Courier New"/>
    </w:rPr>
  </w:style>
  <w:style w:type="character" w:customStyle="1" w:styleId="ConsPlusNonformat0">
    <w:name w:val="ConsPlusNonformat"/>
    <w:link w:val="ConsPlusNonformat"/>
    <w:rsid w:val="003C2E98"/>
    <w:rPr>
      <w:rFonts w:ascii="Courier New" w:hAnsi="Courier New"/>
      <w:color w:val="000000"/>
      <w:sz w:val="22"/>
    </w:rPr>
  </w:style>
  <w:style w:type="paragraph" w:customStyle="1" w:styleId="ConsPlusCell">
    <w:name w:val="ConsPlusCell"/>
    <w:link w:val="ConsPlusCell0"/>
    <w:rsid w:val="003C2E98"/>
    <w:pPr>
      <w:spacing w:after="200" w:line="276" w:lineRule="auto"/>
    </w:pPr>
    <w:rPr>
      <w:rFonts w:ascii="Courier New" w:hAnsi="Courier New"/>
    </w:rPr>
  </w:style>
  <w:style w:type="character" w:customStyle="1" w:styleId="ConsPlusCell0">
    <w:name w:val="ConsPlusCell"/>
    <w:link w:val="ConsPlusCell"/>
    <w:rsid w:val="003C2E98"/>
    <w:rPr>
      <w:rFonts w:ascii="Courier New" w:hAnsi="Courier New"/>
      <w:color w:val="000000"/>
      <w:sz w:val="22"/>
    </w:rPr>
  </w:style>
  <w:style w:type="paragraph" w:customStyle="1" w:styleId="WW8Num3z4">
    <w:name w:val="WW8Num3z4"/>
    <w:link w:val="WW8Num3z40"/>
    <w:rsid w:val="003C2E98"/>
  </w:style>
  <w:style w:type="character" w:customStyle="1" w:styleId="WW8Num3z40">
    <w:name w:val="WW8Num3z4"/>
    <w:link w:val="WW8Num3z4"/>
    <w:rsid w:val="003C2E98"/>
  </w:style>
  <w:style w:type="paragraph" w:styleId="33">
    <w:name w:val="Body Text Indent 3"/>
    <w:basedOn w:val="a"/>
    <w:link w:val="34"/>
    <w:rsid w:val="003C2E98"/>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sid w:val="003C2E98"/>
    <w:rPr>
      <w:rFonts w:ascii="Times New Roman" w:hAnsi="Times New Roman"/>
      <w:color w:val="000000"/>
      <w:sz w:val="28"/>
    </w:rPr>
  </w:style>
  <w:style w:type="character" w:customStyle="1" w:styleId="50">
    <w:name w:val="Заголовок 5 Знак"/>
    <w:basedOn w:val="1"/>
    <w:link w:val="5"/>
    <w:rsid w:val="003C2E98"/>
    <w:rPr>
      <w:rFonts w:ascii="XO Thames" w:hAnsi="XO Thames"/>
      <w:b/>
      <w:color w:val="000000"/>
      <w:sz w:val="22"/>
    </w:rPr>
  </w:style>
  <w:style w:type="paragraph" w:styleId="aa">
    <w:name w:val="Body Text"/>
    <w:basedOn w:val="a"/>
    <w:link w:val="ab"/>
    <w:rsid w:val="003C2E98"/>
    <w:pPr>
      <w:spacing w:after="120"/>
    </w:pPr>
  </w:style>
  <w:style w:type="character" w:customStyle="1" w:styleId="ab">
    <w:name w:val="Основной текст Знак"/>
    <w:basedOn w:val="1"/>
    <w:link w:val="aa"/>
    <w:rsid w:val="003C2E98"/>
    <w:rPr>
      <w:rFonts w:ascii="Arial" w:hAnsi="Arial"/>
      <w:color w:val="000000"/>
      <w:sz w:val="20"/>
    </w:rPr>
  </w:style>
  <w:style w:type="character" w:customStyle="1" w:styleId="11">
    <w:name w:val="Заголовок 1 Знак"/>
    <w:basedOn w:val="1"/>
    <w:link w:val="10"/>
    <w:rsid w:val="003C2E98"/>
    <w:rPr>
      <w:rFonts w:ascii="XO Thames" w:hAnsi="XO Thames"/>
      <w:b/>
      <w:color w:val="000000"/>
      <w:sz w:val="32"/>
    </w:rPr>
  </w:style>
  <w:style w:type="paragraph" w:customStyle="1" w:styleId="17">
    <w:name w:val="Обычный1"/>
    <w:link w:val="18"/>
    <w:rsid w:val="003C2E98"/>
    <w:rPr>
      <w:rFonts w:ascii="Arial" w:hAnsi="Arial"/>
      <w:sz w:val="20"/>
    </w:rPr>
  </w:style>
  <w:style w:type="character" w:customStyle="1" w:styleId="18">
    <w:name w:val="Обычный1"/>
    <w:link w:val="17"/>
    <w:rsid w:val="003C2E98"/>
    <w:rPr>
      <w:rFonts w:ascii="Arial" w:hAnsi="Arial"/>
      <w:sz w:val="20"/>
    </w:rPr>
  </w:style>
  <w:style w:type="paragraph" w:customStyle="1" w:styleId="23">
    <w:name w:val="Основной шрифт абзаца2"/>
    <w:rsid w:val="003C2E98"/>
  </w:style>
  <w:style w:type="paragraph" w:customStyle="1" w:styleId="19">
    <w:name w:val="Гиперссылка1"/>
    <w:link w:val="ac"/>
    <w:rsid w:val="003C2E98"/>
    <w:rPr>
      <w:color w:val="0000FF"/>
      <w:u w:val="single"/>
    </w:rPr>
  </w:style>
  <w:style w:type="character" w:styleId="ac">
    <w:name w:val="Hyperlink"/>
    <w:link w:val="19"/>
    <w:rsid w:val="003C2E98"/>
    <w:rPr>
      <w:color w:val="0000FF"/>
      <w:u w:val="single"/>
    </w:rPr>
  </w:style>
  <w:style w:type="paragraph" w:customStyle="1" w:styleId="Footnote">
    <w:name w:val="Footnote"/>
    <w:basedOn w:val="a"/>
    <w:link w:val="Footnote0"/>
    <w:rsid w:val="003C2E98"/>
  </w:style>
  <w:style w:type="character" w:customStyle="1" w:styleId="Footnote0">
    <w:name w:val="Footnote"/>
    <w:basedOn w:val="1"/>
    <w:link w:val="Footnote"/>
    <w:rsid w:val="003C2E98"/>
    <w:rPr>
      <w:rFonts w:ascii="Arial" w:hAnsi="Arial"/>
      <w:color w:val="000000"/>
      <w:sz w:val="20"/>
    </w:rPr>
  </w:style>
  <w:style w:type="paragraph" w:customStyle="1" w:styleId="1a">
    <w:name w:val="Гиперссылка1"/>
    <w:basedOn w:val="12"/>
    <w:link w:val="1b"/>
    <w:rsid w:val="003C2E98"/>
    <w:rPr>
      <w:color w:val="0000FF"/>
      <w:u w:val="single"/>
    </w:rPr>
  </w:style>
  <w:style w:type="character" w:customStyle="1" w:styleId="1b">
    <w:name w:val="Гиперссылка1"/>
    <w:basedOn w:val="13"/>
    <w:link w:val="1a"/>
    <w:rsid w:val="003C2E98"/>
    <w:rPr>
      <w:rFonts w:ascii="Calibri" w:hAnsi="Calibri"/>
      <w:color w:val="0000FF"/>
      <w:sz w:val="20"/>
      <w:u w:val="single"/>
    </w:rPr>
  </w:style>
  <w:style w:type="paragraph" w:styleId="1c">
    <w:name w:val="toc 1"/>
    <w:basedOn w:val="a"/>
    <w:next w:val="a"/>
    <w:link w:val="1d"/>
    <w:uiPriority w:val="39"/>
    <w:rsid w:val="003C2E98"/>
    <w:pPr>
      <w:widowControl/>
      <w:spacing w:after="200" w:line="276" w:lineRule="auto"/>
    </w:pPr>
    <w:rPr>
      <w:rFonts w:ascii="XO Thames" w:hAnsi="XO Thames"/>
      <w:b/>
    </w:rPr>
  </w:style>
  <w:style w:type="character" w:customStyle="1" w:styleId="1d">
    <w:name w:val="Оглавление 1 Знак"/>
    <w:basedOn w:val="1"/>
    <w:link w:val="1c"/>
    <w:rsid w:val="003C2E98"/>
    <w:rPr>
      <w:rFonts w:ascii="XO Thames" w:hAnsi="XO Thames"/>
      <w:b/>
      <w:color w:val="000000"/>
      <w:sz w:val="20"/>
    </w:rPr>
  </w:style>
  <w:style w:type="paragraph" w:customStyle="1" w:styleId="HeaderandFooter">
    <w:name w:val="Header and Footer"/>
    <w:link w:val="HeaderandFooter0"/>
    <w:rsid w:val="003C2E98"/>
    <w:pPr>
      <w:spacing w:after="200" w:line="360" w:lineRule="auto"/>
    </w:pPr>
    <w:rPr>
      <w:rFonts w:ascii="XO Thames" w:hAnsi="XO Thames"/>
    </w:rPr>
  </w:style>
  <w:style w:type="character" w:customStyle="1" w:styleId="HeaderandFooter0">
    <w:name w:val="Header and Footer"/>
    <w:link w:val="HeaderandFooter"/>
    <w:rsid w:val="003C2E98"/>
    <w:rPr>
      <w:rFonts w:ascii="XO Thames" w:hAnsi="XO Thames"/>
      <w:color w:val="000000"/>
      <w:sz w:val="22"/>
    </w:rPr>
  </w:style>
  <w:style w:type="paragraph" w:styleId="ad">
    <w:name w:val="Balloon Text"/>
    <w:basedOn w:val="a"/>
    <w:link w:val="ae"/>
    <w:rsid w:val="003C2E98"/>
    <w:rPr>
      <w:rFonts w:ascii="Tahoma" w:hAnsi="Tahoma"/>
      <w:sz w:val="16"/>
    </w:rPr>
  </w:style>
  <w:style w:type="character" w:customStyle="1" w:styleId="ae">
    <w:name w:val="Текст выноски Знак"/>
    <w:basedOn w:val="1"/>
    <w:link w:val="ad"/>
    <w:rsid w:val="003C2E98"/>
    <w:rPr>
      <w:rFonts w:ascii="Tahoma" w:hAnsi="Tahoma"/>
      <w:color w:val="000000"/>
      <w:sz w:val="16"/>
    </w:rPr>
  </w:style>
  <w:style w:type="paragraph" w:styleId="9">
    <w:name w:val="toc 9"/>
    <w:basedOn w:val="a"/>
    <w:next w:val="a"/>
    <w:link w:val="90"/>
    <w:uiPriority w:val="39"/>
    <w:rsid w:val="003C2E98"/>
    <w:pPr>
      <w:widowControl/>
      <w:spacing w:after="200" w:line="276" w:lineRule="auto"/>
      <w:ind w:left="1600"/>
    </w:pPr>
    <w:rPr>
      <w:rFonts w:ascii="Calibri" w:hAnsi="Calibri"/>
    </w:rPr>
  </w:style>
  <w:style w:type="character" w:customStyle="1" w:styleId="90">
    <w:name w:val="Оглавление 9 Знак"/>
    <w:basedOn w:val="1"/>
    <w:link w:val="9"/>
    <w:rsid w:val="003C2E98"/>
    <w:rPr>
      <w:rFonts w:ascii="Calibri" w:hAnsi="Calibri"/>
      <w:color w:val="000000"/>
      <w:sz w:val="20"/>
    </w:rPr>
  </w:style>
  <w:style w:type="paragraph" w:styleId="af">
    <w:name w:val="footnote text"/>
    <w:basedOn w:val="a"/>
    <w:link w:val="af0"/>
    <w:rsid w:val="003C2E98"/>
    <w:pPr>
      <w:widowControl/>
    </w:pPr>
    <w:rPr>
      <w:rFonts w:ascii="Times New Roman" w:hAnsi="Times New Roman"/>
    </w:rPr>
  </w:style>
  <w:style w:type="character" w:customStyle="1" w:styleId="af0">
    <w:name w:val="Текст сноски Знак"/>
    <w:basedOn w:val="1"/>
    <w:link w:val="af"/>
    <w:rsid w:val="003C2E98"/>
    <w:rPr>
      <w:rFonts w:ascii="Times New Roman" w:hAnsi="Times New Roman"/>
      <w:color w:val="000000"/>
      <w:sz w:val="20"/>
    </w:rPr>
  </w:style>
  <w:style w:type="paragraph" w:styleId="af1">
    <w:name w:val="footer"/>
    <w:basedOn w:val="a"/>
    <w:link w:val="af2"/>
    <w:rsid w:val="003C2E98"/>
    <w:pPr>
      <w:tabs>
        <w:tab w:val="center" w:pos="4677"/>
        <w:tab w:val="right" w:pos="9355"/>
      </w:tabs>
    </w:pPr>
  </w:style>
  <w:style w:type="character" w:customStyle="1" w:styleId="af2">
    <w:name w:val="Нижний колонтитул Знак"/>
    <w:basedOn w:val="1"/>
    <w:link w:val="af1"/>
    <w:rsid w:val="003C2E98"/>
    <w:rPr>
      <w:rFonts w:ascii="Arial" w:hAnsi="Arial"/>
      <w:color w:val="000000"/>
      <w:sz w:val="20"/>
    </w:rPr>
  </w:style>
  <w:style w:type="paragraph" w:styleId="8">
    <w:name w:val="toc 8"/>
    <w:basedOn w:val="a"/>
    <w:next w:val="a"/>
    <w:link w:val="80"/>
    <w:uiPriority w:val="39"/>
    <w:rsid w:val="003C2E98"/>
    <w:pPr>
      <w:widowControl/>
      <w:spacing w:after="200" w:line="276" w:lineRule="auto"/>
      <w:ind w:left="1400"/>
    </w:pPr>
    <w:rPr>
      <w:rFonts w:ascii="Calibri" w:hAnsi="Calibri"/>
    </w:rPr>
  </w:style>
  <w:style w:type="character" w:customStyle="1" w:styleId="80">
    <w:name w:val="Оглавление 8 Знак"/>
    <w:basedOn w:val="1"/>
    <w:link w:val="8"/>
    <w:rsid w:val="003C2E98"/>
    <w:rPr>
      <w:rFonts w:ascii="Calibri" w:hAnsi="Calibri"/>
      <w:color w:val="000000"/>
      <w:sz w:val="20"/>
    </w:rPr>
  </w:style>
  <w:style w:type="paragraph" w:styleId="af3">
    <w:name w:val="annotation subject"/>
    <w:basedOn w:val="a7"/>
    <w:next w:val="a7"/>
    <w:link w:val="af4"/>
    <w:rsid w:val="003C2E98"/>
    <w:rPr>
      <w:b/>
    </w:rPr>
  </w:style>
  <w:style w:type="character" w:customStyle="1" w:styleId="af4">
    <w:name w:val="Тема примечания Знак"/>
    <w:basedOn w:val="a8"/>
    <w:link w:val="af3"/>
    <w:rsid w:val="003C2E98"/>
    <w:rPr>
      <w:rFonts w:ascii="Arial" w:hAnsi="Arial"/>
      <w:b/>
      <w:color w:val="000000"/>
      <w:sz w:val="20"/>
    </w:rPr>
  </w:style>
  <w:style w:type="paragraph" w:styleId="51">
    <w:name w:val="toc 5"/>
    <w:basedOn w:val="a"/>
    <w:next w:val="a"/>
    <w:link w:val="52"/>
    <w:uiPriority w:val="39"/>
    <w:rsid w:val="003C2E98"/>
    <w:pPr>
      <w:widowControl/>
      <w:spacing w:after="200" w:line="276" w:lineRule="auto"/>
      <w:ind w:left="800"/>
    </w:pPr>
    <w:rPr>
      <w:rFonts w:ascii="Calibri" w:hAnsi="Calibri"/>
    </w:rPr>
  </w:style>
  <w:style w:type="character" w:customStyle="1" w:styleId="52">
    <w:name w:val="Оглавление 5 Знак"/>
    <w:basedOn w:val="1"/>
    <w:link w:val="51"/>
    <w:rsid w:val="003C2E98"/>
    <w:rPr>
      <w:rFonts w:ascii="Calibri" w:hAnsi="Calibri"/>
      <w:color w:val="000000"/>
      <w:sz w:val="20"/>
    </w:rPr>
  </w:style>
  <w:style w:type="paragraph" w:customStyle="1" w:styleId="ConsPlusNormal">
    <w:name w:val="ConsPlusNormal"/>
    <w:link w:val="ConsPlusNormal0"/>
    <w:rsid w:val="003C2E98"/>
    <w:pPr>
      <w:widowControl w:val="0"/>
      <w:ind w:firstLine="720"/>
    </w:pPr>
    <w:rPr>
      <w:sz w:val="24"/>
    </w:rPr>
  </w:style>
  <w:style w:type="character" w:customStyle="1" w:styleId="ConsPlusNormal0">
    <w:name w:val="ConsPlusNormal"/>
    <w:link w:val="ConsPlusNormal"/>
    <w:rsid w:val="003C2E98"/>
    <w:rPr>
      <w:sz w:val="24"/>
    </w:rPr>
  </w:style>
  <w:style w:type="paragraph" w:styleId="af5">
    <w:name w:val="Subtitle"/>
    <w:basedOn w:val="a"/>
    <w:next w:val="a"/>
    <w:link w:val="af6"/>
    <w:uiPriority w:val="11"/>
    <w:qFormat/>
    <w:rsid w:val="003C2E98"/>
    <w:pPr>
      <w:widowControl/>
      <w:spacing w:after="200" w:line="276" w:lineRule="auto"/>
    </w:pPr>
    <w:rPr>
      <w:rFonts w:ascii="XO Thames" w:hAnsi="XO Thames"/>
      <w:i/>
      <w:color w:val="616161"/>
      <w:sz w:val="24"/>
    </w:rPr>
  </w:style>
  <w:style w:type="character" w:customStyle="1" w:styleId="af6">
    <w:name w:val="Подзаголовок Знак"/>
    <w:basedOn w:val="1"/>
    <w:link w:val="af5"/>
    <w:rsid w:val="003C2E98"/>
    <w:rPr>
      <w:rFonts w:ascii="XO Thames" w:hAnsi="XO Thames"/>
      <w:i/>
      <w:color w:val="616161"/>
      <w:sz w:val="24"/>
    </w:rPr>
  </w:style>
  <w:style w:type="paragraph" w:customStyle="1" w:styleId="UnresolvedMention">
    <w:name w:val="Unresolved Mention"/>
    <w:link w:val="UnresolvedMention0"/>
    <w:rsid w:val="003C2E98"/>
  </w:style>
  <w:style w:type="character" w:customStyle="1" w:styleId="UnresolvedMention0">
    <w:name w:val="Unresolved Mention"/>
    <w:link w:val="UnresolvedMention"/>
    <w:rsid w:val="003C2E98"/>
    <w:rPr>
      <w:color w:val="000000"/>
    </w:rPr>
  </w:style>
  <w:style w:type="paragraph" w:styleId="af7">
    <w:name w:val="Title"/>
    <w:basedOn w:val="a"/>
    <w:next w:val="a"/>
    <w:link w:val="af8"/>
    <w:uiPriority w:val="10"/>
    <w:qFormat/>
    <w:rsid w:val="003C2E98"/>
    <w:pPr>
      <w:widowControl/>
      <w:spacing w:after="200" w:line="276" w:lineRule="auto"/>
    </w:pPr>
    <w:rPr>
      <w:rFonts w:ascii="XO Thames" w:hAnsi="XO Thames"/>
      <w:b/>
      <w:sz w:val="52"/>
    </w:rPr>
  </w:style>
  <w:style w:type="character" w:customStyle="1" w:styleId="af8">
    <w:name w:val="Название Знак"/>
    <w:basedOn w:val="1"/>
    <w:link w:val="af7"/>
    <w:rsid w:val="003C2E98"/>
    <w:rPr>
      <w:rFonts w:ascii="XO Thames" w:hAnsi="XO Thames"/>
      <w:b/>
      <w:color w:val="000000"/>
      <w:sz w:val="52"/>
    </w:rPr>
  </w:style>
  <w:style w:type="character" w:customStyle="1" w:styleId="40">
    <w:name w:val="Заголовок 4 Знак"/>
    <w:basedOn w:val="1"/>
    <w:link w:val="4"/>
    <w:rsid w:val="003C2E98"/>
    <w:rPr>
      <w:rFonts w:ascii="XO Thames" w:hAnsi="XO Thames"/>
      <w:b/>
      <w:color w:val="595959"/>
      <w:sz w:val="26"/>
    </w:rPr>
  </w:style>
  <w:style w:type="character" w:customStyle="1" w:styleId="20">
    <w:name w:val="Заголовок 2 Знак"/>
    <w:basedOn w:val="1"/>
    <w:link w:val="2"/>
    <w:rsid w:val="003C2E98"/>
    <w:rPr>
      <w:rFonts w:ascii="XO Thames" w:hAnsi="XO Thames"/>
      <w:b/>
      <w:color w:val="00A0FF"/>
      <w:sz w:val="26"/>
    </w:rPr>
  </w:style>
</w:styles>
</file>

<file path=word/webSettings.xml><?xml version="1.0" encoding="utf-8"?>
<w:webSettings xmlns:r="http://schemas.openxmlformats.org/officeDocument/2006/relationships" xmlns:w="http://schemas.openxmlformats.org/wordprocessingml/2006/main">
  <w:divs>
    <w:div w:id="1732845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923FAB863A4C98807594DEB28D7B584908B5FB1A28C9FDE44BBC16100CFA6F926E59E29B06F2294D6112762FB2C6143467A2C60D1A08Ae0ABN" TargetMode="External"/><Relationship Id="rId13" Type="http://schemas.openxmlformats.org/officeDocument/2006/relationships/hyperlink" Target="consultantplus://offline/ref=EA36DA1D770AEE52B7C53CF9E3CD48FF37039AE9F059F305C6B97CE37149CBA8D3C8C8AF320355F2B4382F0C08FC33B8E8316EBFAD79p7rEF" TargetMode="External"/><Relationship Id="rId18" Type="http://schemas.openxmlformats.org/officeDocument/2006/relationships/hyperlink" Target="consultantplus://offline/ref=EA36DA1D770AEE52B7C53CF9E3CD48FF37039AE9F059F305C6B97CE37149CBA8D3C8C8A830015FF2B4382F0C08FC33B8E8316EBFAD79p7rEF" TargetMode="External"/><Relationship Id="rId3" Type="http://schemas.openxmlformats.org/officeDocument/2006/relationships/settings" Target="settings.xml"/><Relationship Id="rId21" Type="http://schemas.openxmlformats.org/officeDocument/2006/relationships/hyperlink" Target="consultantplus://offline/ref=EA36DA1D770AEE52B7C53CF9E3CD48FF37039AE9F059F305C6B97CE37149CBA8D3C8C8AD340755F2B4382F0C08FC33B8E8316EBFAD79p7rEF" TargetMode="External"/><Relationship Id="rId7" Type="http://schemas.openxmlformats.org/officeDocument/2006/relationships/hyperlink" Target="consultantplus://offline/ref=5E6A5980DDC49DEF879D2EC1F223EBC9DB01A1693AC1EF7FF63C704701E48CD1DE1B2C709B4C735C6643BD95F3420E3B41FAB0A6E5258E6Cl8RFI" TargetMode="External"/><Relationship Id="rId12" Type="http://schemas.openxmlformats.org/officeDocument/2006/relationships/hyperlink" Target="consultantplus://offline/ref=EA36DA1D770AEE52B7C53CF9E3CD48FF37039AE9F059F305C6B97CE37149CBA8D3C8C8AB300059FCE9623F0841A93DA6EA2D71BFB3797F14p5rFF" TargetMode="External"/><Relationship Id="rId17" Type="http://schemas.openxmlformats.org/officeDocument/2006/relationships/hyperlink" Target="consultantplus://offline/ref=EA36DA1D770AEE52B7C53CF9E3CD48FF37039AE9F059F305C6B97CE37149CBA8D3C8C8A830015D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237035EF2B4382F0C08FC33B8E8316EBFAD79p7rEF" TargetMode="External"/><Relationship Id="rId20" Type="http://schemas.openxmlformats.org/officeDocument/2006/relationships/hyperlink" Target="consultantplus://offline/ref=EA36DA1D770AEE52B7C53CF9E3CD48FF37039AE9F059F305C6B97CE37149CBA8D3C8C8AD34075FF2B4382F0C08FC33B8E8316EBFAD79p7rE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EA36DA1D770AEE52B7C53CF9E3CD48FF37039AE9F059F305C6B97CE37149CBA8D3C8C8A3300355F2B4382F0C08FC33B8E8316EBFAD79p7rE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A36DA1D770AEE52B7C53CF9E3CD48FF37039AE9F059F305C6B97CE37149CBA8D3C8C8AD370455F2B4382F0C08FC33B8E8316EBFAD79p7rEF" TargetMode="External"/><Relationship Id="rId23" Type="http://schemas.openxmlformats.org/officeDocument/2006/relationships/fontTable" Target="fontTable.xml"/><Relationship Id="rId10"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25BF2B4382F0C08FC33B8E8316EBFAD79p7rEF" TargetMode="External"/><Relationship Id="rId4" Type="http://schemas.openxmlformats.org/officeDocument/2006/relationships/webSettings" Target="webSettings.xml"/><Relationship Id="rId9"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F360655F2B4382F0C08FC33B8E8316EBFAD79p7rEF" TargetMode="External"/><Relationship Id="rId22" Type="http://schemas.openxmlformats.org/officeDocument/2006/relationships/hyperlink" Target="consultantplus://offline/ref=EA36DA1D770AEE52B7C53CF9E3CD48FF37039AE9F059F305C6B97CE37149CBA8D3C8C8AB300459FEE9623F0841A93DA6EA2D71BFB3797F14p5rF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50882-A641-473A-9853-535C8D9D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12602</Words>
  <Characters>71834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cp:lastModifiedBy>
  <cp:revision>213</cp:revision>
  <dcterms:created xsi:type="dcterms:W3CDTF">2025-05-13T07:07:00Z</dcterms:created>
  <dcterms:modified xsi:type="dcterms:W3CDTF">2025-05-27T11:16:00Z</dcterms:modified>
</cp:coreProperties>
</file>