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3A5" w:rsidRDefault="002F42E0" w:rsidP="002F42E0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113.6pt;margin-top:441.35pt;width:556.3pt;height:3.95pt;z-index:251667456" o:connectortype="straight"/>
        </w:pict>
      </w:r>
      <w:r>
        <w:rPr>
          <w:noProof/>
          <w:lang w:eastAsia="ru-RU"/>
        </w:rPr>
        <w:pict>
          <v:rect id="_x0000_s1030" style="position:absolute;margin-left:531.2pt;margin-top:122.5pt;width:159pt;height:294.15pt;z-index:251662336">
            <v:textbox style="layout-flow:vertical;mso-layout-flow-alt:bottom-to-top">
              <w:txbxContent>
                <w:p w:rsidR="0029683E" w:rsidRPr="00F66124" w:rsidRDefault="0029683E" w:rsidP="00E41A8E">
                  <w:pPr>
                    <w:spacing w:after="0"/>
                    <w:jc w:val="center"/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</w:pPr>
                  <w:r w:rsidRPr="00F66124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 xml:space="preserve">Комиссия по </w:t>
                  </w:r>
                  <w:r w:rsidR="002F42E0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>благоустройству</w:t>
                  </w:r>
                </w:p>
                <w:p w:rsidR="00F66124" w:rsidRPr="00F66124" w:rsidRDefault="002F42E0" w:rsidP="00E41A8E">
                  <w:pPr>
                    <w:spacing w:after="0"/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Прокофьева Е.Л.</w:t>
                  </w:r>
                  <w:r w:rsidR="00F66124" w:rsidRPr="00F66124">
                    <w:rPr>
                      <w:rFonts w:ascii="Bookman Old Style" w:hAnsi="Bookman Old Style"/>
                      <w:sz w:val="28"/>
                      <w:szCs w:val="28"/>
                    </w:rPr>
                    <w:t xml:space="preserve"> – председатель комиссии</w:t>
                  </w:r>
                </w:p>
                <w:p w:rsidR="0029683E" w:rsidRDefault="002F42E0" w:rsidP="00E41A8E">
                  <w:pPr>
                    <w:spacing w:after="0"/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Гаврилова В.В.</w:t>
                  </w:r>
                </w:p>
                <w:p w:rsidR="00E41A8E" w:rsidRDefault="002F42E0" w:rsidP="00E41A8E">
                  <w:pPr>
                    <w:spacing w:after="0"/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Клеветов</w:t>
                  </w:r>
                  <w:proofErr w:type="spellEnd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 xml:space="preserve"> С.В.</w:t>
                  </w:r>
                </w:p>
                <w:p w:rsidR="002F42E0" w:rsidRPr="00F66124" w:rsidRDefault="002F42E0" w:rsidP="00E41A8E">
                  <w:pPr>
                    <w:spacing w:after="0"/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Фимин А.В.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32" type="#_x0000_t32" style="position:absolute;margin-left:357.15pt;margin-top:82.25pt;width:.65pt;height:40.25pt;z-index:251664384" o:connectortype="straight">
            <v:stroke endarrow="block"/>
          </v:shape>
        </w:pict>
      </w:r>
      <w:r>
        <w:rPr>
          <w:noProof/>
          <w:lang w:eastAsia="ru-RU"/>
        </w:rPr>
        <w:pict>
          <v:rect id="_x0000_s1028" style="position:absolute;margin-left:282.65pt;margin-top:122.5pt;width:145.25pt;height:294.15pt;z-index:251660288">
            <v:textbox style="layout-flow:vertical;mso-layout-flow-alt:bottom-to-top">
              <w:txbxContent>
                <w:p w:rsidR="0029683E" w:rsidRPr="00F66124" w:rsidRDefault="0029683E" w:rsidP="00E41A8E">
                  <w:pPr>
                    <w:spacing w:after="0"/>
                    <w:jc w:val="center"/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</w:pPr>
                  <w:r w:rsidRPr="00F66124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 xml:space="preserve">Комиссия по </w:t>
                  </w:r>
                  <w:r w:rsidR="002F42E0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>социальным вопросам</w:t>
                  </w:r>
                </w:p>
                <w:p w:rsidR="0029683E" w:rsidRPr="00F66124" w:rsidRDefault="002F42E0" w:rsidP="00E41A8E">
                  <w:pPr>
                    <w:spacing w:after="0"/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Бачинина</w:t>
                  </w:r>
                  <w:proofErr w:type="spellEnd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 xml:space="preserve"> Л</w:t>
                  </w:r>
                  <w:r w:rsidR="0029683E" w:rsidRPr="00F66124">
                    <w:rPr>
                      <w:rFonts w:ascii="Bookman Old Style" w:hAnsi="Bookman Old Style"/>
                      <w:sz w:val="28"/>
                      <w:szCs w:val="28"/>
                    </w:rPr>
                    <w:t>.А. – председатель комиссии</w:t>
                  </w:r>
                </w:p>
                <w:p w:rsidR="0029683E" w:rsidRPr="00F66124" w:rsidRDefault="002F42E0" w:rsidP="00E41A8E">
                  <w:pPr>
                    <w:spacing w:after="0"/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Буденная Е.А.</w:t>
                  </w:r>
                </w:p>
                <w:p w:rsidR="00F66124" w:rsidRDefault="002F42E0" w:rsidP="00E41A8E">
                  <w:pPr>
                    <w:spacing w:after="0"/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Константинова Л.В.</w:t>
                  </w:r>
                </w:p>
                <w:p w:rsidR="002F42E0" w:rsidRPr="00F66124" w:rsidRDefault="002F42E0" w:rsidP="00E41A8E">
                  <w:pPr>
                    <w:spacing w:after="0"/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Фимин А.В.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36" type="#_x0000_t32" style="position:absolute;margin-left:113.6pt;margin-top:416.65pt;width:0;height:24.7pt;flip:y;z-index:251668480" o:connectortype="straight">
            <v:stroke endarrow="block"/>
          </v:shape>
        </w:pict>
      </w:r>
      <w:r>
        <w:rPr>
          <w:noProof/>
          <w:lang w:eastAsia="ru-RU"/>
        </w:rPr>
        <w:pict>
          <v:rect id="_x0000_s1027" style="position:absolute;margin-left:51.65pt;margin-top:122.5pt;width:128.95pt;height:294.15pt;z-index:251659264">
            <v:textbox style="layout-flow:vertical;mso-layout-flow-alt:bottom-to-top">
              <w:txbxContent>
                <w:p w:rsidR="0029683E" w:rsidRPr="00F66124" w:rsidRDefault="0029683E" w:rsidP="00BC4B4B">
                  <w:pPr>
                    <w:spacing w:after="0"/>
                    <w:jc w:val="center"/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</w:pPr>
                  <w:r w:rsidRPr="00F66124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 xml:space="preserve">Комиссия </w:t>
                  </w:r>
                  <w:r w:rsidR="002F42E0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>по пополнению</w:t>
                  </w:r>
                  <w:r w:rsidRPr="00F66124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 xml:space="preserve"> доходной части бюджета</w:t>
                  </w:r>
                </w:p>
                <w:p w:rsidR="0029683E" w:rsidRPr="002F42E0" w:rsidRDefault="002F42E0" w:rsidP="002F42E0">
                  <w:pPr>
                    <w:spacing w:after="0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    </w:t>
                  </w:r>
                  <w:r w:rsidRPr="002F42E0">
                    <w:rPr>
                      <w:rFonts w:ascii="Bookman Old Style" w:hAnsi="Bookman Old Style"/>
                      <w:sz w:val="24"/>
                      <w:szCs w:val="24"/>
                    </w:rPr>
                    <w:t>Демченко И.В.</w:t>
                  </w:r>
                  <w:r w:rsidR="0029683E" w:rsidRPr="002F42E0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– председатель комиссии</w:t>
                  </w:r>
                </w:p>
                <w:p w:rsidR="0029683E" w:rsidRPr="002F42E0" w:rsidRDefault="002F42E0" w:rsidP="00BC4B4B">
                  <w:pPr>
                    <w:spacing w:after="0"/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proofErr w:type="spellStart"/>
                  <w:r w:rsidRPr="002F42E0">
                    <w:rPr>
                      <w:rFonts w:ascii="Bookman Old Style" w:hAnsi="Bookman Old Style"/>
                      <w:sz w:val="24"/>
                      <w:szCs w:val="24"/>
                    </w:rPr>
                    <w:t>Челюканова</w:t>
                  </w:r>
                  <w:proofErr w:type="spellEnd"/>
                  <w:r w:rsidRPr="002F42E0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Т.В.</w:t>
                  </w:r>
                </w:p>
                <w:p w:rsidR="00BC4B4B" w:rsidRDefault="002F42E0" w:rsidP="002F42E0">
                  <w:pPr>
                    <w:spacing w:after="0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                        </w:t>
                  </w:r>
                  <w:r w:rsidRPr="002F42E0">
                    <w:rPr>
                      <w:rFonts w:ascii="Bookman Old Style" w:hAnsi="Bookman Old Style"/>
                      <w:sz w:val="24"/>
                      <w:szCs w:val="24"/>
                    </w:rPr>
                    <w:t>Симонова С.В.</w:t>
                  </w:r>
                </w:p>
                <w:p w:rsidR="002F42E0" w:rsidRPr="002F42E0" w:rsidRDefault="002F42E0" w:rsidP="002F42E0">
                  <w:pPr>
                    <w:spacing w:after="0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                        </w:t>
                  </w:r>
                  <w:proofErr w:type="spellStart"/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Клеветов</w:t>
                  </w:r>
                  <w:proofErr w:type="spellEnd"/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С.В.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38" type="#_x0000_t32" style="position:absolute;margin-left:342.15pt;margin-top:416.65pt;width:0;height:24.7pt;flip:y;z-index:251670528" o:connectortype="straight">
            <v:stroke endarrow="block"/>
          </v:shape>
        </w:pict>
      </w:r>
      <w:r w:rsidR="00F3214B">
        <w:rPr>
          <w:noProof/>
          <w:lang w:eastAsia="ru-RU"/>
        </w:rPr>
        <w:pict>
          <v:shape id="_x0000_s1037" type="#_x0000_t32" style="position:absolute;margin-left:669.9pt;margin-top:416.65pt;width:0;height:28.65pt;flip:y;z-index:251669504" o:connectortype="straight">
            <v:stroke endarrow="block"/>
          </v:shape>
        </w:pict>
      </w:r>
      <w:r w:rsidR="00F3214B">
        <w:rPr>
          <w:noProof/>
          <w:lang w:eastAsia="ru-RU"/>
        </w:rPr>
        <w:pict>
          <v:shape id="_x0000_s1034" type="#_x0000_t32" style="position:absolute;margin-left:606.5pt;margin-top:82.25pt;width:42.25pt;height:36.75pt;z-index:251666432" o:connectortype="straight">
            <v:stroke endarrow="block"/>
          </v:shape>
        </w:pict>
      </w:r>
      <w:r w:rsidR="00F3214B">
        <w:rPr>
          <w:noProof/>
          <w:lang w:eastAsia="ru-RU"/>
        </w:rPr>
        <w:pict>
          <v:shape id="_x0000_s1031" type="#_x0000_t32" style="position:absolute;margin-left:103.15pt;margin-top:82.25pt;width:28.4pt;height:36.75pt;flip:x;z-index:251663360" o:connectortype="straight">
            <v:stroke endarrow="block"/>
          </v:shape>
        </w:pict>
      </w:r>
      <w:r w:rsidR="00F3214B">
        <w:rPr>
          <w:noProof/>
          <w:lang w:eastAsia="ru-RU"/>
        </w:rPr>
        <w:pict>
          <v:roundrect id="_x0000_s1026" style="position:absolute;margin-left:23.75pt;margin-top:.35pt;width:683.8pt;height:81.9pt;z-index:251658240" arcsize="10923f">
            <v:textbox>
              <w:txbxContent>
                <w:p w:rsidR="0029683E" w:rsidRPr="0029683E" w:rsidRDefault="0029683E" w:rsidP="0029683E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 w:rsidRPr="0029683E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ПОСТОЯННО ДЕЙСТВУЮЩИЕ КОМИССИИ СОВЕТА ДЕПУТАТОВ СЕРГИЕВСКОГО СЕЛЬСКОГО ПОСЕЛЕНИЯ</w:t>
                  </w:r>
                </w:p>
              </w:txbxContent>
            </v:textbox>
          </v:roundrect>
        </w:pict>
      </w:r>
    </w:p>
    <w:sectPr w:rsidR="00E053A5" w:rsidSect="0029683E">
      <w:pgSz w:w="16838" w:h="11906" w:orient="landscape"/>
      <w:pgMar w:top="1134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683E"/>
    <w:rsid w:val="001E345D"/>
    <w:rsid w:val="0029683E"/>
    <w:rsid w:val="002F42E0"/>
    <w:rsid w:val="00410ECD"/>
    <w:rsid w:val="00702BD6"/>
    <w:rsid w:val="00A10396"/>
    <w:rsid w:val="00BC4B4B"/>
    <w:rsid w:val="00E053A5"/>
    <w:rsid w:val="00E41A8E"/>
    <w:rsid w:val="00E77FEC"/>
    <w:rsid w:val="00F3214B"/>
    <w:rsid w:val="00F66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0" type="connector" idref="#_x0000_s1037"/>
        <o:r id="V:Rule11" type="connector" idref="#_x0000_s1031"/>
        <o:r id="V:Rule13" type="connector" idref="#_x0000_s1032"/>
        <o:r id="V:Rule15" type="connector" idref="#_x0000_s1038"/>
        <o:r id="V:Rule16" type="connector" idref="#_x0000_s1034"/>
        <o:r id="V:Rule17" type="connector" idref="#_x0000_s1035"/>
        <o:r id="V:Rule18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5</dc:creator>
  <cp:keywords/>
  <dc:description/>
  <cp:lastModifiedBy>Светлана</cp:lastModifiedBy>
  <cp:revision>6</cp:revision>
  <dcterms:created xsi:type="dcterms:W3CDTF">2023-02-16T06:36:00Z</dcterms:created>
  <dcterms:modified xsi:type="dcterms:W3CDTF">2025-02-17T05:49:00Z</dcterms:modified>
</cp:coreProperties>
</file>