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 С Т А Н О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АДМИНИСТРАЦИИ СЕРГИЕВСКОГО СЕЛЬСКОГО ПОСЕЛЕНИЯ ДАНИЛОВСКОГО МУНИЦИПАЛЬНОГО РАЙОНА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ВОЛГОГРАДСКОЙ ОБЛАСТИ</w:t>
      </w:r>
    </w:p>
    <w:p>
      <w:pPr>
        <w:pStyle w:val="Normal"/>
        <w:spacing w:lineRule="auto" w:line="312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от  01 апреля 2026 г.                             №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16</w:t>
      </w:r>
    </w:p>
    <w:p>
      <w:pPr>
        <w:pStyle w:val="Normal"/>
        <w:spacing w:lineRule="auto" w:line="312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12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 присвоении адреса </w:t>
      </w:r>
    </w:p>
    <w:p>
      <w:pPr>
        <w:pStyle w:val="Normal"/>
        <w:spacing w:lineRule="auto" w:line="312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12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Руководствуясь Федеральными законами от 06.10.2003 № 131-ФЗ «Об общих принципах организации местного самоуправления в Российской Федерации», от 28.12.2013 № 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 1221 «Об утверждении Правил присвоения, изменения и аннулирования адресов»,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пунктом 10 части 1 статьи 4 Устава Сергиевского сельского поселения,  </w:t>
      </w:r>
    </w:p>
    <w:p>
      <w:pPr>
        <w:pStyle w:val="Normal"/>
        <w:spacing w:lineRule="auto" w:line="312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постановляет:</w:t>
      </w:r>
    </w:p>
    <w:p>
      <w:pPr>
        <w:pStyle w:val="Normal"/>
        <w:spacing w:lineRule="auto" w:line="312" w:before="0" w:after="0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60" w:left="284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0" w:name="_Hlk152835936"/>
      <w:r>
        <w:rPr>
          <w:rFonts w:cs="Times New Roman" w:ascii="Times New Roman" w:hAnsi="Times New Roman"/>
          <w:sz w:val="28"/>
          <w:szCs w:val="28"/>
        </w:rPr>
        <w:t>Присвоить адресным объектам, расположенным на территории Сергиевского сельского поселения Даниловского муниципального района Волгоградской области, адреса</w:t>
      </w:r>
      <w:bookmarkEnd w:id="0"/>
      <w:r>
        <w:rPr>
          <w:rFonts w:cs="Times New Roman" w:ascii="Times New Roman" w:hAnsi="Times New Roman"/>
          <w:sz w:val="28"/>
          <w:szCs w:val="28"/>
        </w:rPr>
        <w:t xml:space="preserve"> в соответствии с Приложением 1.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60" w:left="284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Постановление вступает в силу с момента его подписания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Глава Сергиевского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сельского поселения                                                      А.В.Иордатий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Приложение 1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к Постановлению администрации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Сергиевского сельского поселения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</w:t>
      </w:r>
      <w:r>
        <w:rPr>
          <w:rFonts w:cs="Times New Roman" w:ascii="Times New Roman" w:hAnsi="Times New Roman"/>
          <w:lang w:val="en-US"/>
        </w:rPr>
        <w:t xml:space="preserve">  1</w:t>
      </w:r>
      <w:r>
        <w:rPr>
          <w:rFonts w:cs="Times New Roman" w:ascii="Times New Roman" w:hAnsi="Times New Roman"/>
          <w:lang w:val="ru-RU"/>
        </w:rPr>
        <w:t xml:space="preserve"> апреля  </w:t>
      </w:r>
      <w:r>
        <w:rPr>
          <w:rFonts w:cs="Times New Roman" w:ascii="Times New Roman" w:hAnsi="Times New Roman"/>
          <w:lang w:val="en-US"/>
        </w:rPr>
        <w:t>2026г</w:t>
      </w:r>
      <w:r>
        <w:rPr>
          <w:rFonts w:cs="Times New Roman" w:ascii="Times New Roman" w:hAnsi="Times New Roman"/>
        </w:rPr>
        <w:t xml:space="preserve">. № </w:t>
      </w:r>
      <w:r>
        <w:rPr>
          <w:rFonts w:cs="Times New Roman" w:ascii="Times New Roman" w:hAnsi="Times New Roman"/>
        </w:rPr>
        <w:t>16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5"/>
        <w:tblpPr w:vertAnchor="text" w:horzAnchor="margin" w:leftFromText="180" w:rightFromText="180" w:tblpX="0" w:tblpY="134"/>
        <w:tblW w:w="1026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29"/>
        <w:gridCol w:w="6299"/>
        <w:gridCol w:w="3341"/>
      </w:tblGrid>
      <w:tr>
        <w:trPr/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Адрес объекта адресации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Кадастровый номер объекта адресации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Российская Федерация, Волгоградская область, муниципальный район Даниловский, сельское поселение Сергиевское, хутор Заполянский, улица Углянская, земельный участок 1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34:04:030001:10</w:t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Российская Федерация, Волгоградская область, муниципальный район Даниловский, сельское поселение Сергиевское, хутор Заполянский, улица Углянская, земельный участок 2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uppressAutoHyphens w:val="true"/>
              <w:bidi w:val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34:04:030001:11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Российская Федерация, Волгоградская область, муниципальный район Даниловский, сельское поселение Сергиевское, хутор Заполянский, улица Углянская, земельный участок 3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uppressAutoHyphens w:val="true"/>
              <w:bidi w:val="0"/>
              <w:spacing w:before="0" w:after="20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34:04:030001:12</w:t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Российская Федерация, Волгоградская область, муниципальный район Даниловский, сельское поселение Сергиевское, хутор Заполянский, улица Центральная, земельный участок 1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uppressAutoHyphens w:val="true"/>
              <w:bidi w:val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34:04:030001:18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highlight w:val="yellow"/>
              </w:rPr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Российская Федерация, Волгоградская область, муниципальный район Даниловский, сельское поселение Сергиевское, хутор Заполянский, улица Центральная, земельный участок 5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uppressAutoHyphens w:val="true"/>
              <w:bidi w:val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34:04:030001:21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Российская Федерация, Волгоградская область, муниципальный район Даниловский, сельское поселение Сергиевское, хутор Заполянский, улица Центральная, земельный участок 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28"/>
                <w:szCs w:val="28"/>
                <w:lang w:val="ru-RU" w:eastAsia="en-US" w:bidi="ar-SA"/>
              </w:rPr>
              <w:t>34:04:030001:22</w:t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7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Российская Федерация, Волгоградская область, муниципальный район Даниловский, сельское поселение Сергиевское, хутор Заполянский, улица Центральная, земельный участок 9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uppressAutoHyphens w:val="true"/>
              <w:bidi w:val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34:04:030001:23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8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10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uppressAutoHyphens w:val="true"/>
              <w:bidi w:val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34:04:030001:25</w:t>
            </w:r>
          </w:p>
          <w:p>
            <w:pPr>
              <w:pStyle w:val="Normal"/>
              <w:suppressAutoHyphens w:val="true"/>
              <w:spacing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9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11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uppressAutoHyphens w:val="true"/>
              <w:bidi w:val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34:04:030001:178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743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10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11а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34:04:030001:180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lang w:val="ru-RU" w:eastAsia="en-US" w:bidi="ar-SA"/>
              </w:rPr>
            </w:r>
          </w:p>
        </w:tc>
      </w:tr>
      <w:tr>
        <w:trPr>
          <w:trHeight w:val="1414" w:hRule="atLeast"/>
        </w:trPr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</w:p>
        </w:tc>
        <w:tc>
          <w:tcPr>
            <w:tcW w:w="62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11б</w:t>
            </w:r>
          </w:p>
        </w:tc>
        <w:tc>
          <w:tcPr>
            <w:tcW w:w="33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34:04:030001:179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12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34:04:030001:26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14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34:04:030001:27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16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34:04:030001:76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17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34:04:030001:28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18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34:04:030001:31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19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34:04:030001:29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20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sz w:val="28"/>
              </w:rPr>
              <w:t>34:04:030001:32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22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sz w:val="28"/>
              </w:rPr>
              <w:t>34:04:030001:34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23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sz w:val="28"/>
              </w:rPr>
              <w:t>34:04:030001:35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24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sz w:val="28"/>
              </w:rPr>
              <w:t>34:04:030001:99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25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34:04:030001:36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26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34:04:030001:37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27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34:04:030001:38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28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34:04:030001:81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29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34:04:030001:41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30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34:04:030001:39</w:t>
            </w:r>
          </w:p>
        </w:tc>
      </w:tr>
      <w:tr>
        <w:trPr>
          <w:trHeight w:val="369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62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Российская Федерация, Волгоградская область, муниципальный район Даниловский, сельское поселение Сергиевское,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хутор Заполянский, улица Центральная, земельный участок 32</w:t>
            </w:r>
          </w:p>
        </w:tc>
        <w:tc>
          <w:tcPr>
            <w:tcW w:w="334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34:04:030001:40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709" w:top="766" w:footer="709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980679867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a7da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57ad"/>
    <w:rPr>
      <w:rFonts w:ascii="Segoe UI" w:hAnsi="Segoe UI" w:cs="Segoe UI"/>
      <w:sz w:val="18"/>
      <w:szCs w:val="18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8b729f"/>
    <w:rPr/>
  </w:style>
  <w:style w:type="character" w:styleId="Style16" w:customStyle="1">
    <w:name w:val="Нижний колонтитул Знак"/>
    <w:basedOn w:val="DefaultParagraphFont"/>
    <w:uiPriority w:val="99"/>
    <w:qFormat/>
    <w:rsid w:val="008b729f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57a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8b729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8b729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327da9"/>
    <w:pPr>
      <w:spacing w:before="0" w:after="200"/>
      <w:ind w:left="720"/>
      <w:contextualSpacing/>
    </w:pPr>
    <w:rPr/>
  </w:style>
  <w:style w:type="paragraph" w:styleId="Style20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8b72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03673-6D15-4A57-BF9C-8A63134B5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1365</TotalTime>
  <Application>LibreOffice/25.8.5.2$Windows_X86_64 LibreOffice_project/9c8b85f387cc00a89945a79c9e6239f32e450ac2</Application>
  <AppVersion>15.0000</AppVersion>
  <Pages>4</Pages>
  <Words>688</Words>
  <Characters>5756</Characters>
  <CharactersWithSpaces>6433</CharactersWithSpaces>
  <Paragraphs>102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2025-04-22T12:34:00Z</dcterms:created>
  <dc:creator>Кошель Владимир Григорьевич</dc:creator>
  <dc:description/>
  <dc:language>ru-RU</dc:language>
  <cp:lastModifiedBy/>
  <cp:lastPrinted>2025-09-19T09:17:40Z</cp:lastPrinted>
  <dcterms:modified xsi:type="dcterms:W3CDTF">2026-03-31T14:53:02Z</dcterms:modified>
  <cp:revision>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