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pBdr>
          <w:bottom w:val="single" w:sz="12" w:space="1" w:color="000000"/>
        </w:pBdr>
        <w:overflowPunct w:val="false"/>
        <w:bidi w:val="0"/>
        <w:snapToGrid w:val="true"/>
        <w:spacing w:lineRule="auto" w:line="240" w:before="0" w:after="0"/>
        <w:ind w:hanging="0" w:start="0"/>
        <w:jc w:val="center"/>
        <w:textAlignment w:val="auto"/>
        <w:outlineLvl w:val="0"/>
        <w:rPr>
          <w:rFonts w:ascii="Times New Roman" w:hAnsi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>СОВЕТ ДЕПУТАТОВ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pBdr>
          <w:bottom w:val="single" w:sz="12" w:space="1" w:color="000000"/>
        </w:pBdr>
        <w:overflowPunct w:val="false"/>
        <w:bidi w:val="0"/>
        <w:snapToGrid w:val="true"/>
        <w:spacing w:lineRule="auto" w:line="240" w:before="0" w:after="0"/>
        <w:ind w:hanging="0" w:start="0"/>
        <w:jc w:val="center"/>
        <w:textAlignment w:val="auto"/>
        <w:outlineLvl w:val="0"/>
        <w:rPr>
          <w:rFonts w:ascii="Times New Roman" w:hAnsi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>СЕРГИЕВСКОГО СЕЛЬСКОГО ПОСЕЛЕНИЯ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pBdr>
          <w:bottom w:val="single" w:sz="12" w:space="1" w:color="000000"/>
        </w:pBdr>
        <w:overflowPunct w:val="false"/>
        <w:bidi w:val="0"/>
        <w:snapToGrid w:val="true"/>
        <w:spacing w:lineRule="auto" w:line="240" w:before="0" w:after="0"/>
        <w:ind w:hanging="0" w:start="0"/>
        <w:jc w:val="center"/>
        <w:textAlignment w:val="auto"/>
        <w:outlineLvl w:val="0"/>
        <w:rPr>
          <w:rFonts w:ascii="Times New Roman" w:hAnsi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>ДАНИЛОВСКОГО МУНИЦИПАЛЬНОГО РАЙОНА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pBdr>
          <w:bottom w:val="single" w:sz="12" w:space="1" w:color="000000"/>
        </w:pBdr>
        <w:overflowPunct w:val="false"/>
        <w:bidi w:val="0"/>
        <w:snapToGrid w:val="true"/>
        <w:spacing w:lineRule="auto" w:line="240" w:before="0" w:after="0"/>
        <w:ind w:hanging="0" w:start="0"/>
        <w:jc w:val="center"/>
        <w:textAlignment w:val="auto"/>
        <w:outlineLvl w:val="0"/>
        <w:rPr>
          <w:rFonts w:ascii="Times New Roman" w:hAnsi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>ВОЛГОГРАДСКОЙ ОБЛАСТИ</w:t>
      </w:r>
    </w:p>
    <w:p>
      <w:pPr>
        <w:pStyle w:val="Normal"/>
        <w:numPr>
          <w:ilvl w:val="0"/>
          <w:numId w:val="0"/>
        </w:numPr>
        <w:spacing w:lineRule="auto" w:line="259" w:before="0" w:after="160"/>
        <w:ind w:hanging="0" w:start="0"/>
        <w:jc w:val="center"/>
        <w:outlineLvl w:val="0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59" w:before="0" w:after="160"/>
        <w:ind w:hanging="0" w:start="0"/>
        <w:jc w:val="center"/>
        <w:outlineLvl w:val="0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РЕШЕНИЕ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от «23» июля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  <w:lang w:eastAsia="ru-RU"/>
        </w:rPr>
        <w:t xml:space="preserve">2026 г.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№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  <w:lang w:eastAsia="ru-RU"/>
        </w:rPr>
        <w:t xml:space="preserve"> 19/1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kern w:val="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ru-RU"/>
          <w14:ligatures w14:val="none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kern w:val="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ru-RU"/>
          <w14:ligatures w14:val="none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kern w:val="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ru-RU"/>
          <w14:ligatures w14:val="none"/>
        </w:rPr>
        <w:t xml:space="preserve">О дополнительных мерах социальной поддержки отдельным категориям </w:t>
      </w:r>
      <w:r>
        <w:rPr>
          <w:rFonts w:eastAsia="Times New Roman" w:cs="Times New Roman" w:ascii="Times New Roman" w:hAnsi="Times New Roman"/>
          <w:kern w:val="0"/>
          <w:lang w:eastAsia="ru-RU"/>
          <w14:ligatures w14:val="none"/>
        </w:rPr>
        <w:t>в 2026 году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kern w:val="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ru-RU"/>
          <w14:ligatures w14:val="none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ru-RU"/>
          <w14:ligatures w14:val="none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ru-RU"/>
          <w14:ligatures w14:val="none"/>
        </w:rPr>
        <w:t>В соответствии с абзацем вторым части 5 статьи 86 Бюджетного кодекса Российской Федерации, частью 5 статьи 36 Федерального закона от 20.03.2025 № 33-ФЗ «Об общих принципах организации местного самоуправления в единой системе публичной власти», частью 7 статьи 15 Федерального закона от 28.11.2025 № 431-ФЗ 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году», руководствуясь Уставом Сергиевского сельского поселения Даниловского муниципального района Волгоградской области, Совет депутатов Сергиевского сельского поселения Даниловского муниципального района Волгоградской области решил: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ru-RU"/>
          <w14:ligatures w14:val="none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ru-RU"/>
          <w14:ligatures w14:val="none"/>
        </w:rPr>
        <w:t xml:space="preserve">1.  Установить в 2026 году дополнительную меру социальной поддержки граждан в виде </w:t>
      </w:r>
      <w:r>
        <w:rPr>
          <w:rFonts w:eastAsia="Times New Roman" w:cs="Times New Roman" w:ascii="Times New Roman" w:hAnsi="Times New Roman"/>
          <w:kern w:val="0"/>
          <w:shd w:fill="auto" w:val="clear"/>
          <w:lang w:eastAsia="ru-RU"/>
          <w14:ligatures w14:val="none"/>
        </w:rPr>
        <w:t>приобретения материальных запасов, нефинансовых активов.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ru-RU"/>
          <w14:ligatures w14:val="none"/>
        </w:rPr>
        <w:t>2. Финансовое обеспечение дополнительных мер социальной поддержки, указанных в пункте 1 настоящего решения, является расходным обязательством Сергиевского сельского поселения Даниловского муниципального района Волгоградской области.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ru-RU"/>
          <w14:ligatures w14:val="none"/>
        </w:rPr>
        <w:t xml:space="preserve">3. Финансирование расходов, связанных с предоставлением дополнительных мер социальной поддержки, указанных в пункте 1 настоящего решения, осуществляется в пределах средств местного бюджета, предусмотренных главному распорядителю бюджетных средств администрации Сергиевского сельского поселения Даниловского муниципального района Волгоградской области на указанные цели </w:t>
      </w:r>
      <w:r>
        <w:rPr>
          <w:rFonts w:eastAsia="Times New Roman" w:cs="Times New Roman" w:ascii="Times New Roman" w:hAnsi="Times New Roman"/>
          <w:kern w:val="0"/>
          <w:lang w:eastAsia="ru-RU"/>
          <w14:ligatures w14:val="none"/>
        </w:rPr>
        <w:t>на 2026 год</w:t>
      </w:r>
      <w:r>
        <w:rPr>
          <w:rFonts w:eastAsia="Times New Roman" w:cs="Times New Roman" w:ascii="Times New Roman" w:hAnsi="Times New Roman"/>
          <w:kern w:val="0"/>
          <w:lang w:eastAsia="ru-RU"/>
          <w14:ligatures w14:val="none"/>
        </w:rPr>
        <w:t>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ru-RU"/>
          <w14:ligatures w14:val="none"/>
        </w:rPr>
        <w:t>4.  Контроль за исполнением настоящего решения возложить на ведущего специалиста- главного бухгалтера Эйласян В.П..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ru-RU"/>
          <w14:ligatures w14:val="none"/>
        </w:rPr>
        <w:t xml:space="preserve">5.  Настоящее решение вступает в силу после его официального обнародования. 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Глава Сергиевского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сельского поселения                                                    Иордатий А.В.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Calibri Light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8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a84f1f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a84f1f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a84f1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a84f1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a84f1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a84f1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a84f1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a84f1f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a84f1f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a84f1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a84f1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a84f1f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a84f1f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a84f1f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a84f1f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a84f1f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a84f1f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a84f1f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a84f1f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a84f1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a84f1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a84f1f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a84f1f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a84f1f"/>
    <w:rPr>
      <w:b/>
      <w:bCs/>
      <w:smallCaps/>
      <w:color w:themeColor="accent1" w:themeShade="bf" w:val="2F5496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84f1f"/>
    <w:rPr>
      <w:color w:val="0000FF"/>
      <w:u w:val="singl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Style5"/>
    <w:uiPriority w:val="10"/>
    <w:qFormat/>
    <w:rsid w:val="00a84f1f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a84f1f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a84f1f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a84f1f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a84f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paragraph" w:styleId="s3" w:customStyle="1">
    <w:name w:val="s_3"/>
    <w:basedOn w:val="Normal"/>
    <w:qFormat/>
    <w:rsid w:val="00a84f1f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lang w:eastAsia="ru-RU"/>
      <w14:ligatures w14:val="none"/>
    </w:rPr>
  </w:style>
  <w:style w:type="paragraph" w:styleId="s1" w:customStyle="1">
    <w:name w:val="s_1"/>
    <w:basedOn w:val="Normal"/>
    <w:qFormat/>
    <w:rsid w:val="00a84f1f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lang w:eastAsia="ru-RU"/>
      <w14:ligatures w14:val="none"/>
    </w:rPr>
  </w:style>
  <w:style w:type="paragraph" w:styleId="s16" w:customStyle="1">
    <w:name w:val="s_16"/>
    <w:basedOn w:val="Normal"/>
    <w:qFormat/>
    <w:rsid w:val="00a84f1f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lang w:eastAsia="ru-RU"/>
      <w14:ligatures w14:val="none"/>
    </w:rPr>
  </w:style>
  <w:style w:type="numbering" w:styleId="Style1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Application>LibreOffice/26.2.4.2$Windows_X86_64 LibreOffice_project/0229ac93fcf0d7cbc6376066c6f35021cef002dc</Application>
  <AppVersion>15.0000</AppVersion>
  <Pages>1</Pages>
  <Words>236</Words>
  <Characters>1782</Characters>
  <CharactersWithSpaces>2089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2026-07-22T10:52:00Z</dcterms:created>
  <dc:creator>Иван Морозов</dc:creator>
  <dc:description/>
  <dc:language>ru-RU</dc:language>
  <cp:lastModifiedBy/>
  <cp:lastPrinted>2026-07-23T08:36:25Z</cp:lastPrinted>
  <dcterms:modified xsi:type="dcterms:W3CDTF">2026-07-23T08:49:48Z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